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52" w:rsidRDefault="00412352" w:rsidP="00412352">
      <w:r>
        <w:t>CEA MAI BUNA STRATEGIE DE PR PENTRU EDUCATIA SUPERIOARĂ ÎN DOMENIUL JURIDIC</w:t>
      </w:r>
    </w:p>
    <w:p w:rsidR="00CB41D6" w:rsidRDefault="00CB41D6" w:rsidP="00CB41D6">
      <w:pPr>
        <w:jc w:val="center"/>
        <w:rPr>
          <w:b/>
          <w:sz w:val="28"/>
          <w:szCs w:val="28"/>
          <w:lang w:val="ro-RO"/>
        </w:rPr>
      </w:pPr>
      <w:bookmarkStart w:id="0" w:name="_GoBack"/>
      <w:bookmarkEnd w:id="0"/>
    </w:p>
    <w:p w:rsidR="00D7036D" w:rsidRPr="00313F08" w:rsidRDefault="00D7036D" w:rsidP="00313F08">
      <w:pPr>
        <w:ind w:firstLine="720"/>
        <w:jc w:val="both"/>
        <w:rPr>
          <w:sz w:val="28"/>
          <w:szCs w:val="28"/>
          <w:lang w:val="ro-RO"/>
        </w:rPr>
      </w:pPr>
      <w:r w:rsidRPr="00313F08">
        <w:rPr>
          <w:sz w:val="28"/>
          <w:szCs w:val="28"/>
          <w:lang w:val="ro-RO"/>
        </w:rPr>
        <w:t>Credibilitatea unei instituții de învățământ superior se construiește în timp, prin rezultatele concrete înregistrate la nivelul palierelor – cheie ale fiecărei facultăți, pornind de la profesorii săi, studenții săi și, cel mai important, absolvenții săi.</w:t>
      </w:r>
    </w:p>
    <w:p w:rsidR="00FF2E0F" w:rsidRPr="00313F08" w:rsidRDefault="00FF2E0F" w:rsidP="00313F08">
      <w:pPr>
        <w:ind w:firstLine="720"/>
        <w:jc w:val="both"/>
        <w:rPr>
          <w:sz w:val="28"/>
          <w:szCs w:val="28"/>
          <w:lang w:val="ro-RO"/>
        </w:rPr>
      </w:pPr>
      <w:r w:rsidRPr="00313F08">
        <w:rPr>
          <w:sz w:val="28"/>
          <w:szCs w:val="28"/>
          <w:lang w:val="ro-RO"/>
        </w:rPr>
        <w:t>Vizibilitatea extraordinară de care se bucură Facultatea de Drept a Universității ”Dan</w:t>
      </w:r>
      <w:r w:rsidR="005E0533" w:rsidRPr="00313F08">
        <w:rPr>
          <w:sz w:val="28"/>
          <w:szCs w:val="28"/>
          <w:lang w:val="ro-RO"/>
        </w:rPr>
        <w:t xml:space="preserve">ubius” se datorează major strategiei de PR adoptată de managementul Facultății de Drept orientat pe fapte concrete,  acțiuni palpabile ale parteneriatelor încheiate cu </w:t>
      </w:r>
      <w:r w:rsidR="00A13CDA" w:rsidRPr="00313F08">
        <w:rPr>
          <w:sz w:val="28"/>
          <w:szCs w:val="28"/>
          <w:lang w:val="ro-RO"/>
        </w:rPr>
        <w:t>instituții de profil,</w:t>
      </w:r>
      <w:r w:rsidR="005E0533" w:rsidRPr="00313F08">
        <w:rPr>
          <w:sz w:val="28"/>
          <w:szCs w:val="28"/>
          <w:lang w:val="ro-RO"/>
        </w:rPr>
        <w:t xml:space="preserve"> rezultate extraordinare  ale staff-ului didactic și ale studenților. Toate acestea, trebuie diseminate la nivelul publicului larg, prin toate canalele de comunicare utilizate de Universitatea ”Danubius”: newsletter, e-mailing, portalul de știri Danubius News, portalul de educatie Edumanager, presa on line și print etc. </w:t>
      </w:r>
    </w:p>
    <w:p w:rsidR="00C621AB" w:rsidRPr="00313F08" w:rsidRDefault="00A13CDA" w:rsidP="00313F08">
      <w:pPr>
        <w:ind w:firstLine="720"/>
        <w:jc w:val="both"/>
        <w:rPr>
          <w:sz w:val="28"/>
          <w:szCs w:val="28"/>
          <w:lang w:val="ro-RO"/>
        </w:rPr>
      </w:pPr>
      <w:r w:rsidRPr="00313F08">
        <w:rPr>
          <w:sz w:val="28"/>
          <w:szCs w:val="28"/>
          <w:lang w:val="ro-RO"/>
        </w:rPr>
        <w:t>Pledoaria pentru profesiile juridice, pentru oportunitățile nenumărate în carieră  pe care le oferă statutul de absolvent al Facultății de Drept, este susținută constant de către managementul Facultății de Drept al Universității ”Danubius” prin mai multe activități special proiectate pentru a pune în valoare oportunitatea alegerii carierei juridice.</w:t>
      </w:r>
      <w:r w:rsidR="00A20063" w:rsidRPr="00313F08">
        <w:rPr>
          <w:sz w:val="28"/>
          <w:szCs w:val="28"/>
          <w:lang w:val="ro-RO"/>
        </w:rPr>
        <w:t xml:space="preserve"> Subliniem câteva puncte din strategia de PR a Facultății de Drept, pe care le considerăm </w:t>
      </w:r>
      <w:r w:rsidR="00C621AB" w:rsidRPr="00313F08">
        <w:rPr>
          <w:sz w:val="28"/>
          <w:szCs w:val="28"/>
          <w:lang w:val="ro-RO"/>
        </w:rPr>
        <w:t>relevante:</w:t>
      </w:r>
    </w:p>
    <w:p w:rsidR="005E0533" w:rsidRPr="00313F08" w:rsidRDefault="00A13CDA" w:rsidP="00313F08">
      <w:pPr>
        <w:ind w:firstLine="720"/>
        <w:jc w:val="both"/>
        <w:rPr>
          <w:sz w:val="28"/>
          <w:szCs w:val="28"/>
          <w:lang w:val="ro-RO"/>
        </w:rPr>
      </w:pPr>
      <w:r w:rsidRPr="00313F08">
        <w:rPr>
          <w:sz w:val="28"/>
          <w:szCs w:val="28"/>
          <w:lang w:val="ro-RO"/>
        </w:rPr>
        <w:t xml:space="preserve">Organizarea unor evenimente - cascadă dedicate, în primul rând studenților, evenimente la masa cărora sunt invitați să participe profesioniști ai Dreptului (judecători, procurori, avocați, mediatori etc.), oameni care pot transmite studenților la Drept mesaje din viitor, un viitor al profesiei pe care doresc să o îmbrățișeze. </w:t>
      </w:r>
    </w:p>
    <w:p w:rsidR="00A20063" w:rsidRPr="00313F08" w:rsidRDefault="00A20063" w:rsidP="00313F08">
      <w:pPr>
        <w:ind w:firstLine="720"/>
        <w:jc w:val="both"/>
        <w:rPr>
          <w:sz w:val="28"/>
          <w:szCs w:val="28"/>
          <w:lang w:val="ro-RO"/>
        </w:rPr>
      </w:pPr>
      <w:r w:rsidRPr="00313F08">
        <w:rPr>
          <w:sz w:val="28"/>
          <w:szCs w:val="28"/>
          <w:lang w:val="ro-RO"/>
        </w:rPr>
        <w:t>Promovarea rezultatelor de excelență ale  studenților Facultății de Drept implicați  în concursuri studențești în domeniul juridic (concursuri de procese simulate; concursuri de lucrări științifice – participare la sesiuni științifice studențești etc.) reprezintă, pe de o parte, o puternică motivație pentru tinerii studenți de a se implica în asemenea competiții iar, pe de altă parte, mărturia calității efortului didactic al profesorilor coordonatori.</w:t>
      </w:r>
    </w:p>
    <w:p w:rsidR="00C621AB" w:rsidRPr="00313F08" w:rsidRDefault="00A20063" w:rsidP="00313F08">
      <w:pPr>
        <w:ind w:firstLine="720"/>
        <w:jc w:val="both"/>
        <w:rPr>
          <w:sz w:val="28"/>
          <w:szCs w:val="28"/>
          <w:lang w:val="ro-RO"/>
        </w:rPr>
      </w:pPr>
      <w:r w:rsidRPr="00313F08">
        <w:rPr>
          <w:sz w:val="28"/>
          <w:szCs w:val="28"/>
          <w:lang w:val="ro-RO"/>
        </w:rPr>
        <w:lastRenderedPageBreak/>
        <w:t>P</w:t>
      </w:r>
      <w:r w:rsidR="00C621AB" w:rsidRPr="00313F08">
        <w:rPr>
          <w:sz w:val="28"/>
          <w:szCs w:val="28"/>
          <w:lang w:val="ro-RO"/>
        </w:rPr>
        <w:t xml:space="preserve">romovarea profesionalismului cadrelor didactice este una dintre direcțiile prioritare ale strategiei de PR a Facultății de Drept a Universității „Danubius”. </w:t>
      </w:r>
    </w:p>
    <w:p w:rsidR="00A20063" w:rsidRPr="00313F08" w:rsidRDefault="00C621AB" w:rsidP="00313F08">
      <w:pPr>
        <w:ind w:firstLine="720"/>
        <w:jc w:val="both"/>
        <w:rPr>
          <w:sz w:val="28"/>
          <w:szCs w:val="28"/>
          <w:lang w:val="ro-RO"/>
        </w:rPr>
      </w:pPr>
      <w:r w:rsidRPr="00313F08">
        <w:rPr>
          <w:sz w:val="28"/>
          <w:szCs w:val="28"/>
          <w:lang w:val="ro-RO"/>
        </w:rPr>
        <w:t>Profesorii care predau la această facultate sunt, majoritar, practicieni de renume în Drept, avoc</w:t>
      </w:r>
      <w:r w:rsidR="00325BDD" w:rsidRPr="00313F08">
        <w:rPr>
          <w:sz w:val="28"/>
          <w:szCs w:val="28"/>
          <w:lang w:val="ro-RO"/>
        </w:rPr>
        <w:t>ați de succes, procurori, judecă</w:t>
      </w:r>
      <w:r w:rsidRPr="00313F08">
        <w:rPr>
          <w:sz w:val="28"/>
          <w:szCs w:val="28"/>
          <w:lang w:val="ro-RO"/>
        </w:rPr>
        <w:t>tori sau criminaliști (Tudorel Butoi). Experiența vastă în domeniul juridic dar și în activitatea didactică precum și diferitele activități și rezultate meritorii ale profesorilor sunt promovate, pe măsura întâmplării lor, deoarece tinerii, viitori studenți,</w:t>
      </w:r>
      <w:r w:rsidR="00325BDD" w:rsidRPr="00313F08">
        <w:rPr>
          <w:sz w:val="28"/>
          <w:szCs w:val="28"/>
          <w:lang w:val="ro-RO"/>
        </w:rPr>
        <w:t xml:space="preserve"> trebuie să aibă, înainte de a opta pentru o facultate sau alta,  imaginea reală a profilului profesorului de la Drept de la Universitatea ”Danubius”. În același context, al promovării profesorului, este important să amintim și faptul că Facultatea de Drept a Universității Danubius este partener al unor puternice </w:t>
      </w:r>
    </w:p>
    <w:p w:rsidR="00325BDD" w:rsidRPr="00313F08" w:rsidRDefault="00325BDD" w:rsidP="00313F08">
      <w:pPr>
        <w:ind w:firstLine="720"/>
        <w:jc w:val="both"/>
        <w:rPr>
          <w:sz w:val="28"/>
          <w:szCs w:val="28"/>
          <w:lang w:val="ro-RO"/>
        </w:rPr>
      </w:pPr>
      <w:r w:rsidRPr="00313F08">
        <w:rPr>
          <w:sz w:val="28"/>
          <w:szCs w:val="28"/>
          <w:lang w:val="ro-RO"/>
        </w:rPr>
        <w:t>Absolvenții de succes ai Facultății de Drept reprezintă o prioritate a strategiei de PR a acestei facultăți care este puternic ancorată în realitatea ”de după absolvire”, când absolventul trebuie să își găsească un loc de muncă în domeniul juridic sau să acceadă la treptele superioare ale profesiei juridice: magistratură, avocatură etc. Toți absolvenții de succes ai facultății sunt promovați intens deoarece sunt cele mai puternice exemple de urmat pentru studenți.</w:t>
      </w:r>
    </w:p>
    <w:p w:rsidR="00325BDD" w:rsidRPr="00313F08" w:rsidRDefault="00F825DB" w:rsidP="00313F08">
      <w:pPr>
        <w:ind w:firstLine="720"/>
        <w:jc w:val="both"/>
        <w:rPr>
          <w:sz w:val="28"/>
          <w:szCs w:val="28"/>
          <w:lang w:val="ro-RO"/>
        </w:rPr>
      </w:pPr>
      <w:r w:rsidRPr="00313F08">
        <w:rPr>
          <w:sz w:val="28"/>
          <w:szCs w:val="28"/>
          <w:lang w:val="ro-RO"/>
        </w:rPr>
        <w:t>Mediatizarea constantă, prin intermediul tuturor canalelor de comunicare a  tuturor aspectelor menționate anterior reprezintă o altă preocupare de maxim</w:t>
      </w:r>
      <w:r w:rsidR="00D129F1" w:rsidRPr="00313F08">
        <w:rPr>
          <w:sz w:val="28"/>
          <w:szCs w:val="28"/>
          <w:lang w:val="ro-RO"/>
        </w:rPr>
        <w:t>ă importanță pentru Facultatea de Drept.</w:t>
      </w:r>
    </w:p>
    <w:p w:rsidR="00D7036D" w:rsidRPr="00313F08" w:rsidRDefault="00D129F1" w:rsidP="00313F08">
      <w:pPr>
        <w:ind w:firstLine="720"/>
        <w:jc w:val="both"/>
        <w:rPr>
          <w:sz w:val="28"/>
          <w:szCs w:val="28"/>
          <w:lang w:val="ro-RO"/>
        </w:rPr>
      </w:pPr>
      <w:r w:rsidRPr="00313F08">
        <w:rPr>
          <w:sz w:val="28"/>
          <w:szCs w:val="28"/>
          <w:lang w:val="ro-RO"/>
        </w:rPr>
        <w:t>Pe scena educației superioare din România, Facultatea de Drept a Universității Danubius joacă un rol hiperactiv în promovarea educației superioare juridice și a oportunităților extraordinare pe care le oferă profesiile juridice. Ce poate fi mai convingător</w:t>
      </w:r>
      <w:r w:rsidR="00313F08" w:rsidRPr="00313F08">
        <w:rPr>
          <w:sz w:val="28"/>
          <w:szCs w:val="28"/>
          <w:lang w:val="ro-RO"/>
        </w:rPr>
        <w:t>,</w:t>
      </w:r>
      <w:r w:rsidRPr="00313F08">
        <w:rPr>
          <w:sz w:val="28"/>
          <w:szCs w:val="28"/>
          <w:lang w:val="ro-RO"/>
        </w:rPr>
        <w:t xml:space="preserve"> în acest sens</w:t>
      </w:r>
      <w:r w:rsidR="00313F08" w:rsidRPr="00313F08">
        <w:rPr>
          <w:sz w:val="28"/>
          <w:szCs w:val="28"/>
          <w:lang w:val="ro-RO"/>
        </w:rPr>
        <w:t>,</w:t>
      </w:r>
      <w:r w:rsidRPr="00313F08">
        <w:rPr>
          <w:sz w:val="28"/>
          <w:szCs w:val="28"/>
          <w:lang w:val="ro-RO"/>
        </w:rPr>
        <w:t xml:space="preserve"> decât adresabilitatea crescută a candidaților la această facultate, în anul I </w:t>
      </w:r>
      <w:r w:rsidR="00313F08" w:rsidRPr="00313F08">
        <w:rPr>
          <w:sz w:val="28"/>
          <w:szCs w:val="28"/>
          <w:lang w:val="ro-RO"/>
        </w:rPr>
        <w:t>înscriindu-se aproape 500 de studenți la programele de  licență și de masterat din cadrul acestei Facultăți.</w:t>
      </w:r>
    </w:p>
    <w:p w:rsidR="00CB41D6" w:rsidRPr="00313F08" w:rsidRDefault="00CB41D6" w:rsidP="00313F08">
      <w:pPr>
        <w:ind w:firstLine="720"/>
        <w:jc w:val="both"/>
        <w:rPr>
          <w:sz w:val="28"/>
          <w:szCs w:val="28"/>
          <w:lang w:val="ro-RO"/>
        </w:rPr>
      </w:pPr>
    </w:p>
    <w:sectPr w:rsidR="00CB41D6" w:rsidRPr="00313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D6"/>
    <w:rsid w:val="00313F08"/>
    <w:rsid w:val="00325BDD"/>
    <w:rsid w:val="00412352"/>
    <w:rsid w:val="0057281F"/>
    <w:rsid w:val="005E0533"/>
    <w:rsid w:val="00A13CDA"/>
    <w:rsid w:val="00A20063"/>
    <w:rsid w:val="00C621AB"/>
    <w:rsid w:val="00CA3E71"/>
    <w:rsid w:val="00CB41D6"/>
    <w:rsid w:val="00D129F1"/>
    <w:rsid w:val="00D7036D"/>
    <w:rsid w:val="00F825DB"/>
    <w:rsid w:val="00FF2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5A1E-897A-48A4-9B09-8512907B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9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ionut.caluschi</cp:lastModifiedBy>
  <cp:revision>3</cp:revision>
  <dcterms:created xsi:type="dcterms:W3CDTF">2016-10-26T06:27:00Z</dcterms:created>
  <dcterms:modified xsi:type="dcterms:W3CDTF">2016-11-04T12:20:00Z</dcterms:modified>
</cp:coreProperties>
</file>