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54" w:rsidRDefault="00155754">
      <w:pPr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</w:p>
    <w:p w:rsidR="00562013" w:rsidRDefault="003A7933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Calibri" w:hAnsi="Calibri" w:cstheme="minorHAnsi"/>
          <w:bCs/>
          <w:noProof/>
          <w:sz w:val="22"/>
          <w:szCs w:val="22"/>
          <w:lang w:val="en-GB" w:eastAsia="en-GB" w:bidi="ar-SA"/>
        </w:rPr>
        <w:drawing>
          <wp:anchor distT="0" distB="0" distL="133350" distR="114300" simplePos="0" relativeHeight="251656704" behindDoc="0" locked="0" layoutInCell="1" allowOverlap="1">
            <wp:simplePos x="0" y="0"/>
            <wp:positionH relativeFrom="column">
              <wp:posOffset>-386715</wp:posOffset>
            </wp:positionH>
            <wp:positionV relativeFrom="paragraph">
              <wp:posOffset>88265</wp:posOffset>
            </wp:positionV>
            <wp:extent cx="7244715" cy="36830"/>
            <wp:effectExtent l="0" t="0" r="0" b="0"/>
            <wp:wrapTight wrapText="bothSides">
              <wp:wrapPolygon edited="0">
                <wp:start x="-147" y="0"/>
                <wp:lineTo x="-147" y="11433"/>
                <wp:lineTo x="21560" y="11433"/>
                <wp:lineTo x="21560" y="0"/>
                <wp:lineTo x="-147" y="0"/>
              </wp:wrapPolygon>
            </wp:wrapTight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715" cy="36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562013">
        <w:rPr>
          <w:rFonts w:asciiTheme="minorHAnsi" w:hAnsiTheme="minorHAnsi" w:cstheme="minorHAnsi"/>
          <w:bCs/>
          <w:sz w:val="22"/>
          <w:szCs w:val="22"/>
          <w:lang w:val="ro-RO"/>
        </w:rPr>
        <w:t>EduManager</w:t>
      </w:r>
      <w:proofErr w:type="spellEnd"/>
      <w:r w:rsidR="0056201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/ </w:t>
      </w:r>
      <w:proofErr w:type="spellStart"/>
      <w:r w:rsidR="00562013">
        <w:rPr>
          <w:rFonts w:ascii="Arial" w:hAnsi="Arial" w:cs="Arial"/>
          <w:color w:val="000000"/>
          <w:sz w:val="18"/>
          <w:szCs w:val="18"/>
          <w:shd w:val="clear" w:color="auto" w:fill="FFFFFF"/>
        </w:rPr>
        <w:t>Categoria</w:t>
      </w:r>
      <w:proofErr w:type="spellEnd"/>
      <w:r w:rsidR="0056201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562013">
        <w:rPr>
          <w:rFonts w:ascii="Arial" w:hAnsi="Arial" w:cs="Arial"/>
          <w:color w:val="000000"/>
          <w:sz w:val="18"/>
          <w:szCs w:val="18"/>
          <w:shd w:val="clear" w:color="auto" w:fill="FFFFFF"/>
        </w:rPr>
        <w:t>Implicarea</w:t>
      </w:r>
      <w:proofErr w:type="spellEnd"/>
      <w:r w:rsidR="0056201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562013">
        <w:rPr>
          <w:rFonts w:ascii="Arial" w:hAnsi="Arial" w:cs="Arial"/>
          <w:color w:val="000000"/>
          <w:sz w:val="18"/>
          <w:szCs w:val="18"/>
          <w:shd w:val="clear" w:color="auto" w:fill="FFFFFF"/>
        </w:rPr>
        <w:t>în</w:t>
      </w:r>
      <w:proofErr w:type="spellEnd"/>
      <w:r w:rsidR="00562013">
        <w:rPr>
          <w:rFonts w:ascii="Arial" w:hAnsi="Arial" w:cs="Arial"/>
          <w:color w:val="000000"/>
          <w:sz w:val="18"/>
          <w:szCs w:val="18"/>
          <w:shd w:val="clear" w:color="auto" w:fill="FFFFFF"/>
        </w:rPr>
        <w:t>/</w:t>
      </w:r>
      <w:proofErr w:type="spellStart"/>
      <w:r w:rsidR="00562013">
        <w:rPr>
          <w:rFonts w:ascii="Arial" w:hAnsi="Arial" w:cs="Arial"/>
          <w:color w:val="000000"/>
          <w:sz w:val="18"/>
          <w:szCs w:val="18"/>
          <w:shd w:val="clear" w:color="auto" w:fill="FFFFFF"/>
        </w:rPr>
        <w:t>derularea</w:t>
      </w:r>
      <w:proofErr w:type="spellEnd"/>
      <w:r w:rsidR="0056201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de </w:t>
      </w:r>
      <w:proofErr w:type="spellStart"/>
      <w:r w:rsidR="00562013">
        <w:rPr>
          <w:rFonts w:ascii="Arial" w:hAnsi="Arial" w:cs="Arial"/>
          <w:color w:val="000000"/>
          <w:sz w:val="18"/>
          <w:szCs w:val="18"/>
          <w:shd w:val="clear" w:color="auto" w:fill="FFFFFF"/>
        </w:rPr>
        <w:t>proiecte</w:t>
      </w:r>
      <w:proofErr w:type="spellEnd"/>
      <w:r w:rsidR="0056201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de </w:t>
      </w:r>
      <w:proofErr w:type="spellStart"/>
      <w:r w:rsidR="00562013">
        <w:rPr>
          <w:rFonts w:ascii="Arial" w:hAnsi="Arial" w:cs="Arial"/>
          <w:color w:val="000000"/>
          <w:sz w:val="18"/>
          <w:szCs w:val="18"/>
          <w:shd w:val="clear" w:color="auto" w:fill="FFFFFF"/>
        </w:rPr>
        <w:t>protecția</w:t>
      </w:r>
      <w:proofErr w:type="spellEnd"/>
      <w:r w:rsidR="0056201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562013">
        <w:rPr>
          <w:rFonts w:ascii="Arial" w:hAnsi="Arial" w:cs="Arial"/>
          <w:color w:val="000000"/>
          <w:sz w:val="18"/>
          <w:szCs w:val="18"/>
          <w:shd w:val="clear" w:color="auto" w:fill="FFFFFF"/>
        </w:rPr>
        <w:t>mediului</w:t>
      </w:r>
      <w:proofErr w:type="spellEnd"/>
      <w:r w:rsidR="0056201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562013">
        <w:rPr>
          <w:rFonts w:ascii="Arial" w:hAnsi="Arial" w:cs="Arial"/>
          <w:color w:val="000000"/>
          <w:sz w:val="18"/>
          <w:szCs w:val="18"/>
          <w:shd w:val="clear" w:color="auto" w:fill="FFFFFF"/>
        </w:rPr>
        <w:t>și</w:t>
      </w:r>
      <w:proofErr w:type="spellEnd"/>
      <w:r w:rsidR="0056201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562013">
        <w:rPr>
          <w:rFonts w:ascii="Arial" w:hAnsi="Arial" w:cs="Arial"/>
          <w:color w:val="000000"/>
          <w:sz w:val="18"/>
          <w:szCs w:val="18"/>
          <w:shd w:val="clear" w:color="auto" w:fill="FFFFFF"/>
        </w:rPr>
        <w:t>dezvoltare</w:t>
      </w:r>
      <w:proofErr w:type="spellEnd"/>
      <w:r w:rsidR="0056201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562013">
        <w:rPr>
          <w:rFonts w:ascii="Arial" w:hAnsi="Arial" w:cs="Arial"/>
          <w:color w:val="000000"/>
          <w:sz w:val="18"/>
          <w:szCs w:val="18"/>
          <w:shd w:val="clear" w:color="auto" w:fill="FFFFFF"/>
        </w:rPr>
        <w:t>durabilă</w:t>
      </w:r>
      <w:proofErr w:type="spellEnd"/>
    </w:p>
    <w:p w:rsidR="00562013" w:rsidRDefault="00562013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55754" w:rsidRDefault="00562013">
      <w:pPr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155754" w:rsidRDefault="00A16AA8">
      <w:pPr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>
        <w:rPr>
          <w:rFonts w:ascii="Calibri" w:hAnsi="Calibri" w:cstheme="minorHAnsi"/>
          <w:bCs/>
          <w:sz w:val="22"/>
          <w:szCs w:val="22"/>
          <w:lang w:val="ro-RO"/>
        </w:rPr>
        <w:pict>
          <v:rect id="shape_0" o:spid="_x0000_s1026" style="position:absolute;left:0;text-align:left;margin-left:339.6pt;margin-top:-9.9pt;width:183.95pt;height:76.9pt;z-index:251658752" stroked="f" strokecolor="#3465a4">
            <v:stroke joinstyle="round"/>
            <v:imagedata r:id="rId7" o:title="image2"/>
          </v:rect>
        </w:pict>
      </w:r>
    </w:p>
    <w:p w:rsidR="00155754" w:rsidRDefault="0015575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155754" w:rsidRDefault="0015575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155754" w:rsidRDefault="0015575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155754" w:rsidRDefault="003A7933">
      <w:pPr>
        <w:jc w:val="center"/>
        <w:rPr>
          <w:lang w:val="ro-RO"/>
        </w:rPr>
      </w:pPr>
      <w:r>
        <w:rPr>
          <w:rFonts w:asciiTheme="minorHAnsi" w:eastAsia="Trebuchet MS" w:hAnsiTheme="minorHAnsi" w:cstheme="minorHAnsi"/>
          <w:b/>
          <w:bCs/>
          <w:iCs/>
          <w:color w:val="9BBB59"/>
          <w:sz w:val="22"/>
          <w:szCs w:val="22"/>
          <w:u w:color="FF0000"/>
          <w:lang w:val="ro-RO"/>
        </w:rPr>
        <w:tab/>
      </w:r>
      <w:r>
        <w:rPr>
          <w:rFonts w:asciiTheme="minorHAnsi" w:eastAsia="Trebuchet MS" w:hAnsiTheme="minorHAnsi" w:cstheme="minorHAnsi"/>
          <w:b/>
          <w:bCs/>
          <w:iCs/>
          <w:color w:val="9BBB59"/>
          <w:sz w:val="22"/>
          <w:szCs w:val="22"/>
          <w:u w:color="FF0000"/>
          <w:lang w:val="ro-RO"/>
        </w:rPr>
        <w:tab/>
      </w:r>
      <w:r>
        <w:rPr>
          <w:rFonts w:asciiTheme="minorHAnsi" w:eastAsia="Trebuchet MS" w:hAnsiTheme="minorHAnsi" w:cstheme="minorHAnsi"/>
          <w:b/>
          <w:bCs/>
          <w:iCs/>
          <w:color w:val="9BBB59"/>
          <w:sz w:val="22"/>
          <w:szCs w:val="22"/>
          <w:u w:color="FF0000"/>
          <w:lang w:val="ro-RO"/>
        </w:rPr>
        <w:tab/>
      </w:r>
    </w:p>
    <w:p w:rsidR="00155754" w:rsidRPr="00562013" w:rsidRDefault="003A7933">
      <w:pPr>
        <w:jc w:val="center"/>
        <w:rPr>
          <w:color w:val="auto"/>
          <w:lang w:val="ro-RO"/>
        </w:rPr>
      </w:pPr>
      <w:r w:rsidRPr="00562013">
        <w:rPr>
          <w:rFonts w:asciiTheme="minorHAnsi" w:eastAsia="Trebuchet MS" w:hAnsiTheme="minorHAnsi" w:cs="Calibri"/>
          <w:b/>
          <w:bCs/>
          <w:iCs/>
          <w:color w:val="auto"/>
          <w:sz w:val="28"/>
          <w:szCs w:val="28"/>
          <w:u w:color="FF0000"/>
          <w:lang w:val="ro-RO"/>
        </w:rPr>
        <w:t>Săptămâna verde în UVT</w:t>
      </w:r>
    </w:p>
    <w:p w:rsidR="00155754" w:rsidRDefault="00155754">
      <w:pPr>
        <w:jc w:val="both"/>
        <w:rPr>
          <w:lang w:val="ro-RO"/>
        </w:rPr>
      </w:pPr>
    </w:p>
    <w:p w:rsidR="00562013" w:rsidRDefault="003A7933">
      <w:pPr>
        <w:ind w:firstLine="720"/>
        <w:jc w:val="both"/>
        <w:rPr>
          <w:rFonts w:eastAsia="Trebuchet MS"/>
          <w:iCs/>
          <w:u w:color="FF0000"/>
          <w:lang w:val="ro-RO"/>
        </w:rPr>
      </w:pPr>
      <w:r>
        <w:rPr>
          <w:shd w:val="clear" w:color="auto" w:fill="FFFFFF"/>
          <w:lang w:val="ro-RO"/>
        </w:rPr>
        <w:t xml:space="preserve">Universitatea de Vest din Timișoara a propus </w:t>
      </w:r>
      <w:r>
        <w:rPr>
          <w:rStyle w:val="apple-converted-space"/>
          <w:shd w:val="clear" w:color="auto" w:fill="FFFFFF"/>
          <w:lang w:val="ro-RO"/>
        </w:rPr>
        <w:t>în intervalul 18</w:t>
      </w:r>
      <w:r>
        <w:rPr>
          <w:rFonts w:eastAsia="Trebuchet MS"/>
          <w:iCs/>
          <w:u w:color="FF0000"/>
          <w:lang w:val="ro-RO"/>
        </w:rPr>
        <w:t xml:space="preserve">-24 iunie 2016 </w:t>
      </w:r>
      <w:r>
        <w:rPr>
          <w:shd w:val="clear" w:color="auto" w:fill="FFFFFF"/>
          <w:lang w:val="ro-RO"/>
        </w:rPr>
        <w:t xml:space="preserve">întregii sale </w:t>
      </w:r>
      <w:proofErr w:type="spellStart"/>
      <w:r>
        <w:rPr>
          <w:shd w:val="clear" w:color="auto" w:fill="FFFFFF"/>
          <w:lang w:val="ro-RO"/>
        </w:rPr>
        <w:t>comunităţi</w:t>
      </w:r>
      <w:proofErr w:type="spellEnd"/>
      <w:r>
        <w:rPr>
          <w:shd w:val="clear" w:color="auto" w:fill="FFFFFF"/>
          <w:lang w:val="ro-RO"/>
        </w:rPr>
        <w:t xml:space="preserve"> academice, cadrelor didactice, </w:t>
      </w:r>
      <w:proofErr w:type="spellStart"/>
      <w:r>
        <w:rPr>
          <w:shd w:val="clear" w:color="auto" w:fill="FFFFFF"/>
          <w:lang w:val="ro-RO"/>
        </w:rPr>
        <w:t>studenţilor</w:t>
      </w:r>
      <w:proofErr w:type="spellEnd"/>
      <w:r>
        <w:rPr>
          <w:shd w:val="clear" w:color="auto" w:fill="FFFFFF"/>
          <w:lang w:val="ro-RO"/>
        </w:rPr>
        <w:t xml:space="preserve"> </w:t>
      </w:r>
      <w:proofErr w:type="spellStart"/>
      <w:r>
        <w:rPr>
          <w:shd w:val="clear" w:color="auto" w:fill="FFFFFF"/>
          <w:lang w:val="ro-RO"/>
        </w:rPr>
        <w:t>şi</w:t>
      </w:r>
      <w:proofErr w:type="spellEnd"/>
      <w:r>
        <w:rPr>
          <w:shd w:val="clear" w:color="auto" w:fill="FFFFFF"/>
          <w:lang w:val="ro-RO"/>
        </w:rPr>
        <w:t xml:space="preserve"> personalului administrativ </w:t>
      </w:r>
      <w:r>
        <w:rPr>
          <w:rStyle w:val="apple-converted-space"/>
          <w:shd w:val="clear" w:color="auto" w:fill="FFFFFF"/>
          <w:lang w:val="ro-RO"/>
        </w:rPr>
        <w:t xml:space="preserve">o </w:t>
      </w:r>
      <w:r>
        <w:rPr>
          <w:rStyle w:val="apple-converted-space"/>
          <w:b/>
          <w:shd w:val="clear" w:color="auto" w:fill="FFFFFF"/>
          <w:lang w:val="ro-RO"/>
        </w:rPr>
        <w:t>Săptămână Verde în UVT</w:t>
      </w:r>
      <w:r>
        <w:rPr>
          <w:rStyle w:val="apple-converted-space"/>
          <w:shd w:val="clear" w:color="auto" w:fill="FFFFFF"/>
          <w:lang w:val="ro-RO"/>
        </w:rPr>
        <w:t>, contribuind î</w:t>
      </w:r>
      <w:r>
        <w:rPr>
          <w:rFonts w:eastAsia="Trebuchet MS"/>
          <w:iCs/>
          <w:u w:color="FF0000"/>
          <w:lang w:val="ro-RO"/>
        </w:rPr>
        <w:t xml:space="preserve">n acest fel la </w:t>
      </w:r>
      <w:proofErr w:type="spellStart"/>
      <w:r>
        <w:rPr>
          <w:rFonts w:eastAsia="Trebuchet MS"/>
          <w:iCs/>
          <w:u w:color="FF0000"/>
          <w:lang w:val="ro-RO"/>
        </w:rPr>
        <w:t>preţuirea</w:t>
      </w:r>
      <w:proofErr w:type="spellEnd"/>
      <w:r>
        <w:rPr>
          <w:rFonts w:eastAsia="Trebuchet MS"/>
          <w:iCs/>
          <w:u w:color="FF0000"/>
          <w:lang w:val="ro-RO"/>
        </w:rPr>
        <w:t xml:space="preserve"> pe care o arată umanitatea pentru mediul înconjurător. </w:t>
      </w:r>
    </w:p>
    <w:p w:rsidR="00155754" w:rsidRPr="00562013" w:rsidRDefault="00562013">
      <w:pPr>
        <w:ind w:firstLine="720"/>
        <w:jc w:val="both"/>
        <w:rPr>
          <w:lang w:val="ro-RO"/>
        </w:rPr>
      </w:pPr>
      <w:r>
        <w:rPr>
          <w:rFonts w:eastAsia="Trebuchet MS"/>
          <w:iCs/>
          <w:u w:color="FF0000"/>
          <w:lang w:val="ro-RO"/>
        </w:rPr>
        <w:t>Alegerea lunii iunie pentru această inițiativă se datorează faptului ca î</w:t>
      </w:r>
      <w:r w:rsidR="003A7933">
        <w:rPr>
          <w:rFonts w:eastAsia="Trebuchet MS"/>
          <w:iCs/>
          <w:u w:color="FF0000"/>
          <w:lang w:val="ro-RO"/>
        </w:rPr>
        <w:t xml:space="preserve">n 5 iunie 1972 a fost instituită Ziua Mondială a Mediului înconjurător de </w:t>
      </w:r>
      <w:r>
        <w:rPr>
          <w:rFonts w:eastAsia="Trebuchet MS"/>
          <w:iCs/>
          <w:u w:color="FF0000"/>
          <w:lang w:val="ro-RO"/>
        </w:rPr>
        <w:t xml:space="preserve">către </w:t>
      </w:r>
      <w:r w:rsidR="003A7933">
        <w:rPr>
          <w:rFonts w:eastAsia="Trebuchet MS"/>
          <w:iCs/>
          <w:u w:color="FF0000"/>
          <w:lang w:val="ro-RO"/>
        </w:rPr>
        <w:t xml:space="preserve">Adunarea Generală a </w:t>
      </w:r>
      <w:proofErr w:type="spellStart"/>
      <w:r w:rsidR="003A7933">
        <w:rPr>
          <w:rFonts w:eastAsia="Trebuchet MS"/>
          <w:iCs/>
          <w:u w:color="FF0000"/>
          <w:lang w:val="ro-RO"/>
        </w:rPr>
        <w:t>Naţiunilor</w:t>
      </w:r>
      <w:proofErr w:type="spellEnd"/>
      <w:r w:rsidR="003A7933">
        <w:rPr>
          <w:rFonts w:eastAsia="Trebuchet MS"/>
          <w:iCs/>
          <w:u w:color="FF0000"/>
          <w:lang w:val="ro-RO"/>
        </w:rPr>
        <w:t xml:space="preserve"> Unite pentru celebrarea </w:t>
      </w:r>
      <w:proofErr w:type="spellStart"/>
      <w:r w:rsidR="003A7933">
        <w:rPr>
          <w:rFonts w:eastAsia="Trebuchet MS"/>
          <w:iCs/>
          <w:u w:color="FF0000"/>
          <w:lang w:val="ro-RO"/>
        </w:rPr>
        <w:t>Conferinţei</w:t>
      </w:r>
      <w:proofErr w:type="spellEnd"/>
      <w:r w:rsidR="003A7933">
        <w:rPr>
          <w:rFonts w:eastAsia="Trebuchet MS"/>
          <w:iCs/>
          <w:u w:color="FF0000"/>
          <w:lang w:val="ro-RO"/>
        </w:rPr>
        <w:t xml:space="preserve"> Ecologia Umană de la </w:t>
      </w:r>
      <w:proofErr w:type="spellStart"/>
      <w:r w:rsidR="003A7933">
        <w:rPr>
          <w:rFonts w:eastAsia="Trebuchet MS"/>
          <w:iCs/>
          <w:u w:color="FF0000"/>
          <w:lang w:val="ro-RO"/>
        </w:rPr>
        <w:t>Stockolm</w:t>
      </w:r>
      <w:proofErr w:type="spellEnd"/>
      <w:r w:rsidR="003A7933">
        <w:rPr>
          <w:rFonts w:eastAsia="Trebuchet MS"/>
          <w:iCs/>
          <w:u w:color="FF0000"/>
          <w:lang w:val="ro-RO"/>
        </w:rPr>
        <w:t>. De atunci se celebrează anual, în 5 iunie, Ziua Mondială a Mediului Înconjurător</w:t>
      </w:r>
      <w:r>
        <w:rPr>
          <w:rFonts w:eastAsia="Trebuchet MS"/>
          <w:iCs/>
          <w:u w:color="FF0000"/>
          <w:lang w:val="ro-RO"/>
        </w:rPr>
        <w:t xml:space="preserve">, </w:t>
      </w:r>
      <w:r w:rsidR="003A7933">
        <w:rPr>
          <w:rFonts w:eastAsia="Trebuchet MS"/>
          <w:iCs/>
          <w:u w:color="FF0000"/>
          <w:lang w:val="ro-RO"/>
        </w:rPr>
        <w:t xml:space="preserve"> luna iunie </w:t>
      </w:r>
      <w:r>
        <w:rPr>
          <w:rFonts w:eastAsia="Trebuchet MS"/>
          <w:iCs/>
          <w:u w:color="FF0000"/>
          <w:lang w:val="ro-RO"/>
        </w:rPr>
        <w:t xml:space="preserve">fiind astfel </w:t>
      </w:r>
      <w:r w:rsidR="003A7933">
        <w:rPr>
          <w:rFonts w:eastAsia="Trebuchet MS"/>
          <w:iCs/>
          <w:u w:color="FF0000"/>
          <w:lang w:val="ro-RO"/>
        </w:rPr>
        <w:t xml:space="preserve">una din lunile dedicate grijii noastre </w:t>
      </w:r>
      <w:proofErr w:type="spellStart"/>
      <w:r w:rsidR="003A7933">
        <w:rPr>
          <w:rFonts w:eastAsia="Trebuchet MS"/>
          <w:iCs/>
          <w:u w:color="FF0000"/>
          <w:lang w:val="ro-RO"/>
        </w:rPr>
        <w:t>faţă</w:t>
      </w:r>
      <w:proofErr w:type="spellEnd"/>
      <w:r w:rsidR="003A7933">
        <w:rPr>
          <w:rFonts w:eastAsia="Trebuchet MS"/>
          <w:iCs/>
          <w:u w:color="FF0000"/>
          <w:lang w:val="ro-RO"/>
        </w:rPr>
        <w:t xml:space="preserve"> de mediu.</w:t>
      </w:r>
    </w:p>
    <w:p w:rsidR="00155754" w:rsidRDefault="003A7933">
      <w:pPr>
        <w:ind w:firstLine="720"/>
        <w:jc w:val="both"/>
      </w:pPr>
      <w:r>
        <w:rPr>
          <w:rFonts w:eastAsia="Trebuchet MS"/>
          <w:iCs/>
          <w:u w:color="FF0000"/>
          <w:lang w:val="ro-RO"/>
        </w:rPr>
        <w:t xml:space="preserve">Acest interval de timp a oferit cadrul în care am putut reflecta, comunica </w:t>
      </w:r>
      <w:proofErr w:type="spellStart"/>
      <w:r>
        <w:rPr>
          <w:rFonts w:eastAsia="Trebuchet MS"/>
          <w:iCs/>
          <w:u w:color="FF0000"/>
          <w:lang w:val="ro-RO"/>
        </w:rPr>
        <w:t>şi</w:t>
      </w:r>
      <w:proofErr w:type="spellEnd"/>
      <w:r>
        <w:rPr>
          <w:rFonts w:eastAsia="Trebuchet MS"/>
          <w:iCs/>
          <w:u w:color="FF0000"/>
          <w:lang w:val="ro-RO"/>
        </w:rPr>
        <w:t xml:space="preserve"> </w:t>
      </w:r>
      <w:proofErr w:type="spellStart"/>
      <w:r>
        <w:rPr>
          <w:rFonts w:eastAsia="Trebuchet MS"/>
          <w:iCs/>
          <w:u w:color="FF0000"/>
          <w:lang w:val="ro-RO"/>
        </w:rPr>
        <w:t>interacţiona</w:t>
      </w:r>
      <w:proofErr w:type="spellEnd"/>
      <w:r>
        <w:rPr>
          <w:rFonts w:eastAsia="Trebuchet MS"/>
          <w:iCs/>
          <w:u w:color="FF0000"/>
          <w:lang w:val="ro-RO"/>
        </w:rPr>
        <w:t xml:space="preserve"> având ca reper principal </w:t>
      </w:r>
      <w:proofErr w:type="spellStart"/>
      <w:r>
        <w:rPr>
          <w:rFonts w:eastAsia="Trebuchet MS"/>
          <w:iCs/>
          <w:u w:color="FF0000"/>
          <w:lang w:val="ro-RO"/>
        </w:rPr>
        <w:t>relaţia</w:t>
      </w:r>
      <w:proofErr w:type="spellEnd"/>
      <w:r>
        <w:rPr>
          <w:rFonts w:eastAsia="Trebuchet MS"/>
          <w:iCs/>
          <w:u w:color="FF0000"/>
          <w:lang w:val="ro-RO"/>
        </w:rPr>
        <w:t xml:space="preserve"> noastră cu mediul înconjurător, cu </w:t>
      </w:r>
      <w:proofErr w:type="spellStart"/>
      <w:r>
        <w:rPr>
          <w:rFonts w:eastAsia="Trebuchet MS"/>
          <w:iCs/>
          <w:u w:color="FF0000"/>
          <w:lang w:val="ro-RO"/>
        </w:rPr>
        <w:t>spaţiu</w:t>
      </w:r>
      <w:proofErr w:type="spellEnd"/>
      <w:r>
        <w:rPr>
          <w:rFonts w:eastAsia="Trebuchet MS"/>
          <w:iCs/>
          <w:u w:color="FF0000"/>
          <w:lang w:val="ro-RO"/>
        </w:rPr>
        <w:t xml:space="preserve"> natural </w:t>
      </w:r>
      <w:proofErr w:type="spellStart"/>
      <w:r>
        <w:rPr>
          <w:rFonts w:eastAsia="Trebuchet MS"/>
          <w:iCs/>
          <w:u w:color="FF0000"/>
          <w:lang w:val="ro-RO"/>
        </w:rPr>
        <w:t>şi</w:t>
      </w:r>
      <w:proofErr w:type="spellEnd"/>
      <w:r>
        <w:rPr>
          <w:rFonts w:eastAsia="Trebuchet MS"/>
          <w:iCs/>
          <w:u w:color="FF0000"/>
          <w:lang w:val="ro-RO"/>
        </w:rPr>
        <w:t xml:space="preserve"> construit, acasă </w:t>
      </w:r>
      <w:proofErr w:type="spellStart"/>
      <w:r>
        <w:rPr>
          <w:rFonts w:eastAsia="Trebuchet MS"/>
          <w:iCs/>
          <w:u w:color="FF0000"/>
          <w:lang w:val="ro-RO"/>
        </w:rPr>
        <w:t>şi</w:t>
      </w:r>
      <w:proofErr w:type="spellEnd"/>
      <w:r>
        <w:rPr>
          <w:rFonts w:eastAsia="Trebuchet MS"/>
          <w:iCs/>
          <w:u w:color="FF0000"/>
          <w:lang w:val="ro-RO"/>
        </w:rPr>
        <w:t xml:space="preserve"> la locul nostru de muncă </w:t>
      </w:r>
      <w:proofErr w:type="spellStart"/>
      <w:r>
        <w:rPr>
          <w:rFonts w:eastAsia="Trebuchet MS"/>
          <w:iCs/>
          <w:u w:color="FF0000"/>
          <w:lang w:val="ro-RO"/>
        </w:rPr>
        <w:t>şi</w:t>
      </w:r>
      <w:proofErr w:type="spellEnd"/>
      <w:r>
        <w:rPr>
          <w:rFonts w:eastAsia="Trebuchet MS"/>
          <w:iCs/>
          <w:u w:color="FF0000"/>
          <w:lang w:val="ro-RO"/>
        </w:rPr>
        <w:t xml:space="preserve"> studiu, Universitatea de Vest din </w:t>
      </w:r>
      <w:proofErr w:type="spellStart"/>
      <w:r>
        <w:rPr>
          <w:rFonts w:eastAsia="Trebuchet MS"/>
          <w:iCs/>
          <w:u w:color="FF0000"/>
          <w:lang w:val="ro-RO"/>
        </w:rPr>
        <w:t>Timişoara</w:t>
      </w:r>
      <w:proofErr w:type="spellEnd"/>
      <w:r>
        <w:rPr>
          <w:rFonts w:eastAsia="Trebuchet MS"/>
          <w:iCs/>
          <w:u w:color="FF0000"/>
          <w:lang w:val="ro-RO"/>
        </w:rPr>
        <w:t xml:space="preserve">. </w:t>
      </w:r>
      <w:r>
        <w:rPr>
          <w:rStyle w:val="apple-converted-space"/>
          <w:b/>
          <w:shd w:val="clear" w:color="auto" w:fill="FFFFFF"/>
          <w:lang w:val="ro-RO"/>
        </w:rPr>
        <w:t>Săptămâna Verde în UVT</w:t>
      </w:r>
      <w:r>
        <w:rPr>
          <w:rStyle w:val="apple-converted-space"/>
          <w:shd w:val="clear" w:color="auto" w:fill="FFFFFF"/>
          <w:lang w:val="ro-RO"/>
        </w:rPr>
        <w:t xml:space="preserve">, din acest an a oferit persoanelor interesate </w:t>
      </w:r>
      <w:proofErr w:type="spellStart"/>
      <w:r>
        <w:rPr>
          <w:rStyle w:val="apple-converted-space"/>
          <w:shd w:val="clear" w:color="auto" w:fill="FFFFFF"/>
          <w:lang w:val="ro-RO"/>
        </w:rPr>
        <w:t>workshopuri</w:t>
      </w:r>
      <w:proofErr w:type="spellEnd"/>
      <w:r>
        <w:rPr>
          <w:rStyle w:val="apple-converted-space"/>
          <w:shd w:val="clear" w:color="auto" w:fill="FFFFFF"/>
          <w:lang w:val="ro-RO"/>
        </w:rPr>
        <w:t xml:space="preserve">, </w:t>
      </w:r>
      <w:proofErr w:type="spellStart"/>
      <w:r>
        <w:rPr>
          <w:rStyle w:val="apple-converted-space"/>
          <w:shd w:val="clear" w:color="auto" w:fill="FFFFFF"/>
          <w:lang w:val="ro-RO"/>
        </w:rPr>
        <w:t>conferinţe</w:t>
      </w:r>
      <w:proofErr w:type="spellEnd"/>
      <w:r>
        <w:rPr>
          <w:rStyle w:val="apple-converted-space"/>
          <w:shd w:val="clear" w:color="auto" w:fill="FFFFFF"/>
          <w:lang w:val="ro-RO"/>
        </w:rPr>
        <w:t xml:space="preserve"> </w:t>
      </w:r>
      <w:proofErr w:type="spellStart"/>
      <w:r>
        <w:rPr>
          <w:rStyle w:val="apple-converted-space"/>
          <w:shd w:val="clear" w:color="auto" w:fill="FFFFFF"/>
          <w:lang w:val="ro-RO"/>
        </w:rPr>
        <w:t>şi</w:t>
      </w:r>
      <w:proofErr w:type="spellEnd"/>
      <w:r>
        <w:rPr>
          <w:rStyle w:val="apple-converted-space"/>
          <w:shd w:val="clear" w:color="auto" w:fill="FFFFFF"/>
          <w:lang w:val="ro-RO"/>
        </w:rPr>
        <w:t xml:space="preserve"> dezbateri.</w:t>
      </w:r>
    </w:p>
    <w:p w:rsidR="00155754" w:rsidRDefault="003A7933">
      <w:pPr>
        <w:ind w:firstLine="720"/>
        <w:jc w:val="both"/>
      </w:pPr>
      <w:r>
        <w:rPr>
          <w:rStyle w:val="apple-converted-space"/>
          <w:shd w:val="clear" w:color="auto" w:fill="FFFFFF"/>
          <w:lang w:val="ro-RO"/>
        </w:rPr>
        <w:t xml:space="preserve">În deschiderea acestei săptămâni, colegii de la Facultatea de </w:t>
      </w:r>
      <w:proofErr w:type="spellStart"/>
      <w:r>
        <w:rPr>
          <w:rStyle w:val="apple-converted-space"/>
          <w:shd w:val="clear" w:color="auto" w:fill="FFFFFF"/>
          <w:lang w:val="ro-RO"/>
        </w:rPr>
        <w:t>Educaţie</w:t>
      </w:r>
      <w:proofErr w:type="spellEnd"/>
      <w:r>
        <w:rPr>
          <w:rStyle w:val="apple-converted-space"/>
          <w:shd w:val="clear" w:color="auto" w:fill="FFFFFF"/>
          <w:lang w:val="ro-RO"/>
        </w:rPr>
        <w:t xml:space="preserve"> Fizică </w:t>
      </w:r>
      <w:proofErr w:type="spellStart"/>
      <w:r>
        <w:rPr>
          <w:rStyle w:val="apple-converted-space"/>
          <w:shd w:val="clear" w:color="auto" w:fill="FFFFFF"/>
          <w:lang w:val="ro-RO"/>
        </w:rPr>
        <w:t>şi</w:t>
      </w:r>
      <w:proofErr w:type="spellEnd"/>
      <w:r>
        <w:rPr>
          <w:rStyle w:val="apple-converted-space"/>
          <w:shd w:val="clear" w:color="auto" w:fill="FFFFFF"/>
          <w:lang w:val="ro-RO"/>
        </w:rPr>
        <w:t xml:space="preserve"> Sport au propus o „Sâmbătă verde”, printr-o </w:t>
      </w:r>
      <w:proofErr w:type="spellStart"/>
      <w:r>
        <w:rPr>
          <w:rStyle w:val="apple-converted-space"/>
          <w:shd w:val="clear" w:color="auto" w:fill="FFFFFF"/>
          <w:lang w:val="ro-RO"/>
        </w:rPr>
        <w:t>iniţiativă</w:t>
      </w:r>
      <w:proofErr w:type="spellEnd"/>
      <w:r>
        <w:rPr>
          <w:rStyle w:val="apple-converted-space"/>
          <w:shd w:val="clear" w:color="auto" w:fill="FFFFFF"/>
          <w:lang w:val="ro-RO"/>
        </w:rPr>
        <w:t xml:space="preserve"> specifică</w:t>
      </w:r>
      <w:r w:rsidR="00562013">
        <w:rPr>
          <w:rStyle w:val="apple-converted-space"/>
          <w:shd w:val="clear" w:color="auto" w:fill="FFFFFF"/>
          <w:lang w:val="ro-RO"/>
        </w:rPr>
        <w:t xml:space="preserve"> </w:t>
      </w:r>
      <w:r>
        <w:rPr>
          <w:rStyle w:val="apple-converted-space"/>
          <w:shd w:val="clear" w:color="auto" w:fill="FFFFFF"/>
          <w:lang w:val="ro-RO"/>
        </w:rPr>
        <w:t>... pe bicicletă!</w:t>
      </w:r>
    </w:p>
    <w:p w:rsidR="00155754" w:rsidRDefault="003A7933">
      <w:pPr>
        <w:ind w:firstLine="720"/>
        <w:jc w:val="both"/>
        <w:rPr>
          <w:lang w:val="ro-RO"/>
        </w:rPr>
      </w:pPr>
      <w:proofErr w:type="spellStart"/>
      <w:r>
        <w:rPr>
          <w:rFonts w:eastAsia="Trebuchet MS"/>
          <w:iCs/>
          <w:u w:color="FF0000"/>
          <w:lang w:val="ro-RO"/>
        </w:rPr>
        <w:t>Marţi</w:t>
      </w:r>
      <w:proofErr w:type="spellEnd"/>
      <w:r>
        <w:rPr>
          <w:rFonts w:eastAsia="Trebuchet MS"/>
          <w:iCs/>
          <w:u w:color="FF0000"/>
          <w:lang w:val="ro-RO"/>
        </w:rPr>
        <w:t xml:space="preserve">, a avut </w:t>
      </w:r>
      <w:bookmarkStart w:id="0" w:name="_GoBack"/>
      <w:bookmarkEnd w:id="0"/>
      <w:r>
        <w:rPr>
          <w:rFonts w:eastAsia="Trebuchet MS"/>
          <w:iCs/>
          <w:u w:color="FF0000"/>
          <w:lang w:val="ro-RO"/>
        </w:rPr>
        <w:t xml:space="preserve">loc o </w:t>
      </w:r>
      <w:proofErr w:type="spellStart"/>
      <w:r>
        <w:rPr>
          <w:rFonts w:eastAsia="Trebuchet MS"/>
          <w:iCs/>
          <w:u w:color="FF0000"/>
          <w:lang w:val="ro-RO"/>
        </w:rPr>
        <w:t>Conferinţă</w:t>
      </w:r>
      <w:proofErr w:type="spellEnd"/>
      <w:r>
        <w:rPr>
          <w:rFonts w:eastAsia="Trebuchet MS"/>
          <w:iCs/>
          <w:u w:color="FF0000"/>
          <w:lang w:val="ro-RO"/>
        </w:rPr>
        <w:t xml:space="preserve"> de presă cu participarea domnul prof. univ. dr. </w:t>
      </w:r>
      <w:proofErr w:type="spellStart"/>
      <w:r>
        <w:rPr>
          <w:rFonts w:eastAsia="Trebuchet MS"/>
          <w:iCs/>
          <w:u w:color="FF0000"/>
          <w:lang w:val="ro-RO"/>
        </w:rPr>
        <w:t>Marilen</w:t>
      </w:r>
      <w:proofErr w:type="spellEnd"/>
      <w:r>
        <w:rPr>
          <w:rFonts w:eastAsia="Trebuchet MS"/>
          <w:iCs/>
          <w:u w:color="FF0000"/>
          <w:lang w:val="ro-RO"/>
        </w:rPr>
        <w:t xml:space="preserve"> Gabriel </w:t>
      </w:r>
      <w:proofErr w:type="spellStart"/>
      <w:r>
        <w:rPr>
          <w:rFonts w:eastAsia="Trebuchet MS"/>
          <w:iCs/>
          <w:u w:color="FF0000"/>
          <w:lang w:val="ro-RO"/>
        </w:rPr>
        <w:t>Pirtea</w:t>
      </w:r>
      <w:proofErr w:type="spellEnd"/>
      <w:r>
        <w:rPr>
          <w:rFonts w:eastAsia="Trebuchet MS"/>
          <w:iCs/>
          <w:u w:color="FF0000"/>
          <w:lang w:val="ro-RO"/>
        </w:rPr>
        <w:t xml:space="preserve">, Rector UVT </w:t>
      </w:r>
      <w:proofErr w:type="spellStart"/>
      <w:r>
        <w:rPr>
          <w:rFonts w:eastAsia="Trebuchet MS"/>
          <w:iCs/>
          <w:u w:color="FF0000"/>
          <w:lang w:val="ro-RO"/>
        </w:rPr>
        <w:t>şi</w:t>
      </w:r>
      <w:proofErr w:type="spellEnd"/>
      <w:r>
        <w:rPr>
          <w:rFonts w:eastAsia="Trebuchet MS"/>
          <w:iCs/>
          <w:u w:color="FF0000"/>
          <w:lang w:val="ro-RO"/>
        </w:rPr>
        <w:t xml:space="preserve"> a dl. ing. Gheorghe Para, directorul general RETIM. </w:t>
      </w:r>
    </w:p>
    <w:p w:rsidR="00155754" w:rsidRDefault="00562013">
      <w:pPr>
        <w:ind w:firstLine="720"/>
        <w:jc w:val="both"/>
        <w:rPr>
          <w:lang w:val="ro-RO"/>
        </w:rPr>
      </w:pPr>
      <w:r>
        <w:rPr>
          <w:rFonts w:eastAsia="Trebuchet MS"/>
          <w:iCs/>
          <w:u w:color="FF0000"/>
          <w:lang w:val="ro-RO"/>
        </w:rPr>
        <w:t xml:space="preserve">Tot </w:t>
      </w:r>
      <w:proofErr w:type="spellStart"/>
      <w:r>
        <w:rPr>
          <w:rFonts w:eastAsia="Trebuchet MS"/>
          <w:iCs/>
          <w:u w:color="FF0000"/>
          <w:lang w:val="ro-RO"/>
        </w:rPr>
        <w:t>m</w:t>
      </w:r>
      <w:r w:rsidR="003A7933">
        <w:rPr>
          <w:rFonts w:eastAsia="Trebuchet MS"/>
          <w:iCs/>
          <w:u w:color="FF0000"/>
          <w:lang w:val="ro-RO"/>
        </w:rPr>
        <w:t>arţi</w:t>
      </w:r>
      <w:proofErr w:type="spellEnd"/>
      <w:r w:rsidR="003A7933">
        <w:rPr>
          <w:rFonts w:eastAsia="Trebuchet MS"/>
          <w:iCs/>
          <w:u w:color="FF0000"/>
          <w:lang w:val="ro-RO"/>
        </w:rPr>
        <w:t xml:space="preserve">, Grupul de Studii privind </w:t>
      </w:r>
      <w:proofErr w:type="spellStart"/>
      <w:r w:rsidR="003A7933">
        <w:rPr>
          <w:rFonts w:eastAsia="Trebuchet MS"/>
          <w:iCs/>
          <w:u w:color="FF0000"/>
          <w:lang w:val="ro-RO"/>
        </w:rPr>
        <w:t>Relaţia</w:t>
      </w:r>
      <w:proofErr w:type="spellEnd"/>
      <w:r w:rsidR="003A7933">
        <w:rPr>
          <w:rFonts w:eastAsia="Trebuchet MS"/>
          <w:iCs/>
          <w:u w:color="FF0000"/>
          <w:lang w:val="ro-RO"/>
        </w:rPr>
        <w:t xml:space="preserve"> Oameni – Mediu din cadrul  Departamentul de Psihologie, din Facultatea de Sociologie </w:t>
      </w:r>
      <w:proofErr w:type="spellStart"/>
      <w:r w:rsidR="003A7933">
        <w:rPr>
          <w:rFonts w:eastAsia="Trebuchet MS"/>
          <w:iCs/>
          <w:u w:color="FF0000"/>
          <w:lang w:val="ro-RO"/>
        </w:rPr>
        <w:t>şi</w:t>
      </w:r>
      <w:proofErr w:type="spellEnd"/>
      <w:r w:rsidR="003A7933">
        <w:rPr>
          <w:rFonts w:eastAsia="Trebuchet MS"/>
          <w:iCs/>
          <w:u w:color="FF0000"/>
          <w:lang w:val="ro-RO"/>
        </w:rPr>
        <w:t xml:space="preserve"> Psihologie a organizat </w:t>
      </w:r>
      <w:proofErr w:type="spellStart"/>
      <w:r w:rsidR="003A7933">
        <w:rPr>
          <w:rFonts w:eastAsia="Trebuchet MS"/>
          <w:iCs/>
          <w:u w:color="FF0000"/>
          <w:lang w:val="ro-RO"/>
        </w:rPr>
        <w:t>workshopul</w:t>
      </w:r>
      <w:proofErr w:type="spellEnd"/>
      <w:r w:rsidR="003A7933">
        <w:rPr>
          <w:rFonts w:eastAsia="Trebuchet MS"/>
          <w:iCs/>
          <w:u w:color="FF0000"/>
          <w:lang w:val="ro-RO"/>
        </w:rPr>
        <w:t xml:space="preserve"> intitulat </w:t>
      </w:r>
      <w:r w:rsidR="003A7933">
        <w:rPr>
          <w:rFonts w:eastAsia="Trebuchet MS"/>
          <w:i/>
          <w:iCs/>
          <w:u w:color="FF0000"/>
          <w:lang w:val="ro-RO"/>
        </w:rPr>
        <w:t>Resurse sunt limitate  - cum pot fi ele economisite?</w:t>
      </w:r>
      <w:r w:rsidR="003A7933">
        <w:rPr>
          <w:rFonts w:cs="Calibri"/>
          <w:lang w:val="ro-RO"/>
        </w:rPr>
        <w:t xml:space="preserve"> </w:t>
      </w:r>
      <w:r>
        <w:rPr>
          <w:rFonts w:cs="Calibri"/>
          <w:lang w:val="ro-RO"/>
        </w:rPr>
        <w:t>In aceeași zi,</w:t>
      </w:r>
      <w:r>
        <w:rPr>
          <w:rFonts w:cs="Arial"/>
          <w:bCs/>
          <w:color w:val="000000"/>
          <w:lang w:val="ro-RO"/>
        </w:rPr>
        <w:t xml:space="preserve"> </w:t>
      </w:r>
      <w:r w:rsidR="003A7933">
        <w:rPr>
          <w:rFonts w:cs="Arial"/>
          <w:bCs/>
          <w:color w:val="000000"/>
          <w:lang w:val="ro-RO"/>
        </w:rPr>
        <w:t xml:space="preserve">la </w:t>
      </w:r>
      <w:hyperlink r:id="rId8" w:history="1">
        <w:proofErr w:type="spellStart"/>
        <w:r w:rsidRPr="00562013">
          <w:rPr>
            <w:rStyle w:val="Hyperlink"/>
            <w:color w:val="auto"/>
            <w:u w:val="none"/>
            <w:shd w:val="clear" w:color="auto" w:fill="FFFFFF"/>
          </w:rPr>
          <w:t>Facultatea</w:t>
        </w:r>
        <w:proofErr w:type="spellEnd"/>
        <w:r w:rsidRPr="00562013">
          <w:rPr>
            <w:rStyle w:val="Hyperlink"/>
            <w:color w:val="auto"/>
            <w:u w:val="none"/>
            <w:shd w:val="clear" w:color="auto" w:fill="FFFFFF"/>
          </w:rPr>
          <w:t xml:space="preserve"> de </w:t>
        </w:r>
        <w:proofErr w:type="spellStart"/>
        <w:r w:rsidRPr="00562013">
          <w:rPr>
            <w:rStyle w:val="Hyperlink"/>
            <w:color w:val="auto"/>
            <w:u w:val="none"/>
            <w:shd w:val="clear" w:color="auto" w:fill="FFFFFF"/>
          </w:rPr>
          <w:t>Economie</w:t>
        </w:r>
        <w:proofErr w:type="spellEnd"/>
        <w:r w:rsidRPr="00562013">
          <w:rPr>
            <w:rStyle w:val="Hyperlink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562013">
          <w:rPr>
            <w:rStyle w:val="Hyperlink"/>
            <w:color w:val="auto"/>
            <w:u w:val="none"/>
            <w:shd w:val="clear" w:color="auto" w:fill="FFFFFF"/>
          </w:rPr>
          <w:t>şi</w:t>
        </w:r>
        <w:proofErr w:type="spellEnd"/>
        <w:r w:rsidRPr="00562013">
          <w:rPr>
            <w:rStyle w:val="Hyperlink"/>
            <w:color w:val="auto"/>
            <w:u w:val="none"/>
            <w:shd w:val="clear" w:color="auto" w:fill="FFFFFF"/>
          </w:rPr>
          <w:t xml:space="preserve"> de </w:t>
        </w:r>
        <w:proofErr w:type="spellStart"/>
        <w:r w:rsidRPr="00562013">
          <w:rPr>
            <w:rStyle w:val="Hyperlink"/>
            <w:color w:val="auto"/>
            <w:u w:val="none"/>
            <w:shd w:val="clear" w:color="auto" w:fill="FFFFFF"/>
          </w:rPr>
          <w:t>Administrare</w:t>
        </w:r>
        <w:proofErr w:type="spellEnd"/>
        <w:r w:rsidRPr="00562013">
          <w:rPr>
            <w:rStyle w:val="Hyperlink"/>
            <w:color w:val="auto"/>
            <w:u w:val="none"/>
            <w:shd w:val="clear" w:color="auto" w:fill="FFFFFF"/>
          </w:rPr>
          <w:t xml:space="preserve"> a </w:t>
        </w:r>
        <w:proofErr w:type="spellStart"/>
        <w:r w:rsidRPr="00562013">
          <w:rPr>
            <w:rStyle w:val="Hyperlink"/>
            <w:color w:val="auto"/>
            <w:u w:val="none"/>
            <w:shd w:val="clear" w:color="auto" w:fill="FFFFFF"/>
          </w:rPr>
          <w:t>Afacerilor</w:t>
        </w:r>
        <w:proofErr w:type="spellEnd"/>
      </w:hyperlink>
      <w:r>
        <w:rPr>
          <w:color w:val="auto"/>
        </w:rPr>
        <w:t>,</w:t>
      </w:r>
      <w:r>
        <w:rPr>
          <w:rFonts w:cs="Arial"/>
          <w:bCs/>
          <w:color w:val="000000"/>
          <w:lang w:val="ro-RO"/>
        </w:rPr>
        <w:t xml:space="preserve"> </w:t>
      </w:r>
      <w:r w:rsidR="003A7933">
        <w:rPr>
          <w:rFonts w:cs="Arial"/>
          <w:color w:val="000000"/>
          <w:lang w:val="ro-RO"/>
        </w:rPr>
        <w:t xml:space="preserve">au fost prezentate </w:t>
      </w:r>
      <w:proofErr w:type="spellStart"/>
      <w:r w:rsidR="003A7933">
        <w:rPr>
          <w:rFonts w:cs="Arial"/>
          <w:color w:val="000000"/>
          <w:lang w:val="ro-RO"/>
        </w:rPr>
        <w:t>acţiunile</w:t>
      </w:r>
      <w:proofErr w:type="spellEnd"/>
      <w:r w:rsidR="003A7933">
        <w:rPr>
          <w:rFonts w:cs="Arial"/>
          <w:color w:val="000000"/>
          <w:lang w:val="ro-RO"/>
        </w:rPr>
        <w:t xml:space="preserve"> de tip CSR dar </w:t>
      </w:r>
      <w:proofErr w:type="spellStart"/>
      <w:r w:rsidR="003A7933">
        <w:rPr>
          <w:rFonts w:cs="Arial"/>
          <w:color w:val="000000"/>
          <w:lang w:val="ro-RO"/>
        </w:rPr>
        <w:t>şi</w:t>
      </w:r>
      <w:proofErr w:type="spellEnd"/>
      <w:r w:rsidR="003A7933">
        <w:rPr>
          <w:rFonts w:cs="Arial"/>
          <w:color w:val="000000"/>
          <w:lang w:val="ro-RO"/>
        </w:rPr>
        <w:t xml:space="preserve"> propuneri  privind </w:t>
      </w:r>
      <w:proofErr w:type="spellStart"/>
      <w:r w:rsidR="003A7933">
        <w:rPr>
          <w:rFonts w:cs="Arial"/>
          <w:color w:val="000000"/>
          <w:lang w:val="ro-RO"/>
        </w:rPr>
        <w:t>acţiunile</w:t>
      </w:r>
      <w:proofErr w:type="spellEnd"/>
      <w:r w:rsidR="003A7933">
        <w:rPr>
          <w:rFonts w:cs="Arial"/>
          <w:color w:val="000000"/>
          <w:lang w:val="ro-RO"/>
        </w:rPr>
        <w:t xml:space="preserve"> viitoare  de utilizare sustenabilă a resurselor din UVT. </w:t>
      </w:r>
    </w:p>
    <w:p w:rsidR="00946F51" w:rsidRDefault="00946F51" w:rsidP="00562013">
      <w:pPr>
        <w:ind w:firstLine="720"/>
        <w:jc w:val="both"/>
        <w:rPr>
          <w:lang w:val="ro-RO"/>
        </w:rPr>
      </w:pPr>
      <w:r>
        <w:rPr>
          <w:rFonts w:cs="Calibri"/>
          <w:lang w:val="ro-RO"/>
        </w:rPr>
        <w:t xml:space="preserve">În completarea abordării tehnice, miercuri, </w:t>
      </w:r>
      <w:r>
        <w:rPr>
          <w:bCs/>
          <w:lang w:val="ro-RO"/>
        </w:rPr>
        <w:t xml:space="preserve">colegii de la Facultatea de </w:t>
      </w:r>
      <w:proofErr w:type="spellStart"/>
      <w:r>
        <w:rPr>
          <w:bCs/>
          <w:lang w:val="ro-RO"/>
        </w:rPr>
        <w:t>Educaţie</w:t>
      </w:r>
      <w:proofErr w:type="spellEnd"/>
      <w:r>
        <w:rPr>
          <w:bCs/>
          <w:lang w:val="ro-RO"/>
        </w:rPr>
        <w:t xml:space="preserve"> Fizică </w:t>
      </w:r>
      <w:proofErr w:type="spellStart"/>
      <w:r>
        <w:rPr>
          <w:bCs/>
          <w:lang w:val="ro-RO"/>
        </w:rPr>
        <w:t>şi</w:t>
      </w:r>
      <w:proofErr w:type="spellEnd"/>
      <w:r>
        <w:rPr>
          <w:bCs/>
          <w:lang w:val="ro-RO"/>
        </w:rPr>
        <w:t xml:space="preserve"> Sport</w:t>
      </w:r>
      <w:r>
        <w:rPr>
          <w:rFonts w:cs="Calibri"/>
          <w:lang w:val="ro-RO"/>
        </w:rPr>
        <w:t xml:space="preserve"> au familiarizat audiența cu </w:t>
      </w:r>
      <w:r>
        <w:rPr>
          <w:i/>
          <w:lang w:val="ro-RO"/>
        </w:rPr>
        <w:t xml:space="preserve">conceptul ecologic </w:t>
      </w:r>
      <w:r>
        <w:rPr>
          <w:bCs/>
          <w:i/>
          <w:lang w:val="ro-RO"/>
        </w:rPr>
        <w:t>“</w:t>
      </w:r>
      <w:proofErr w:type="spellStart"/>
      <w:r>
        <w:rPr>
          <w:bCs/>
          <w:i/>
          <w:lang w:val="ro-RO"/>
        </w:rPr>
        <w:t>Leave</w:t>
      </w:r>
      <w:proofErr w:type="spellEnd"/>
      <w:r>
        <w:rPr>
          <w:bCs/>
          <w:i/>
          <w:lang w:val="ro-RO"/>
        </w:rPr>
        <w:t xml:space="preserve"> </w:t>
      </w:r>
      <w:proofErr w:type="spellStart"/>
      <w:r>
        <w:rPr>
          <w:bCs/>
          <w:i/>
          <w:lang w:val="ro-RO"/>
        </w:rPr>
        <w:t>no</w:t>
      </w:r>
      <w:proofErr w:type="spellEnd"/>
      <w:r>
        <w:rPr>
          <w:bCs/>
          <w:i/>
          <w:lang w:val="ro-RO"/>
        </w:rPr>
        <w:t xml:space="preserve"> trace”. </w:t>
      </w:r>
      <w:r>
        <w:rPr>
          <w:lang w:val="ro-RO"/>
        </w:rPr>
        <w:t xml:space="preserve">Programul militează pentru educarea și conștientizarea turiștilor privind impactul produs asupra naturii de către oameni precum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învăţarea</w:t>
      </w:r>
      <w:proofErr w:type="spellEnd"/>
      <w:r>
        <w:rPr>
          <w:lang w:val="ro-RO"/>
        </w:rPr>
        <w:t xml:space="preserve"> tehnicilor de prevenire sau minimalizare a acestuia.</w:t>
      </w:r>
    </w:p>
    <w:p w:rsidR="00562013" w:rsidRPr="00562013" w:rsidRDefault="003A7933" w:rsidP="00562013">
      <w:pPr>
        <w:ind w:firstLine="720"/>
        <w:jc w:val="both"/>
        <w:rPr>
          <w:lang w:val="ro-RO"/>
        </w:rPr>
      </w:pPr>
      <w:r>
        <w:rPr>
          <w:rFonts w:eastAsia="Trebuchet MS"/>
          <w:iCs/>
          <w:u w:color="FF0000"/>
          <w:lang w:val="ro-RO"/>
        </w:rPr>
        <w:t xml:space="preserve">În intervalul </w:t>
      </w:r>
      <w:r w:rsidR="00946F51">
        <w:rPr>
          <w:rFonts w:eastAsia="Trebuchet MS"/>
          <w:iCs/>
          <w:u w:color="FF0000"/>
          <w:lang w:val="ro-RO"/>
        </w:rPr>
        <w:t>de miercuri până vineri</w:t>
      </w:r>
      <w:r>
        <w:rPr>
          <w:rFonts w:eastAsia="Trebuchet MS"/>
          <w:iCs/>
          <w:u w:color="FF0000"/>
          <w:lang w:val="ro-RO"/>
        </w:rPr>
        <w:t xml:space="preserve">, s-a </w:t>
      </w:r>
      <w:proofErr w:type="spellStart"/>
      <w:r>
        <w:rPr>
          <w:rFonts w:eastAsia="Trebuchet MS"/>
          <w:iCs/>
          <w:u w:color="FF0000"/>
          <w:lang w:val="ro-RO"/>
        </w:rPr>
        <w:t>desfăşurat</w:t>
      </w:r>
      <w:proofErr w:type="spellEnd"/>
      <w:r>
        <w:rPr>
          <w:rFonts w:eastAsia="Trebuchet MS"/>
          <w:iCs/>
          <w:u w:color="FF0000"/>
          <w:lang w:val="ro-RO"/>
        </w:rPr>
        <w:t xml:space="preserve"> </w:t>
      </w:r>
      <w:proofErr w:type="spellStart"/>
      <w:r>
        <w:rPr>
          <w:rFonts w:eastAsia="Trebuchet MS"/>
          <w:b/>
          <w:iCs/>
          <w:u w:color="FF0000"/>
          <w:lang w:val="ro-RO"/>
        </w:rPr>
        <w:t>Conferinţa</w:t>
      </w:r>
      <w:proofErr w:type="spellEnd"/>
      <w:r>
        <w:rPr>
          <w:rFonts w:eastAsia="Trebuchet MS"/>
          <w:b/>
          <w:iCs/>
          <w:u w:color="FF0000"/>
          <w:lang w:val="ro-RO"/>
        </w:rPr>
        <w:t xml:space="preserve"> </w:t>
      </w:r>
      <w:proofErr w:type="spellStart"/>
      <w:r>
        <w:rPr>
          <w:rFonts w:eastAsia="Trebuchet MS"/>
          <w:b/>
          <w:iCs/>
          <w:u w:color="FF0000"/>
          <w:lang w:val="ro-RO"/>
        </w:rPr>
        <w:t>internaţională</w:t>
      </w:r>
      <w:proofErr w:type="spellEnd"/>
      <w:r>
        <w:rPr>
          <w:rFonts w:eastAsia="Trebuchet MS"/>
          <w:b/>
          <w:iCs/>
          <w:u w:color="FF0000"/>
          <w:lang w:val="ro-RO"/>
        </w:rPr>
        <w:t xml:space="preserve"> Eco Energy 2016 – Echipamente, tehnologii </w:t>
      </w:r>
      <w:proofErr w:type="spellStart"/>
      <w:r>
        <w:rPr>
          <w:rFonts w:eastAsia="Trebuchet MS"/>
          <w:b/>
          <w:iCs/>
          <w:u w:color="FF0000"/>
          <w:lang w:val="ro-RO"/>
        </w:rPr>
        <w:t>şi</w:t>
      </w:r>
      <w:proofErr w:type="spellEnd"/>
      <w:r>
        <w:rPr>
          <w:rFonts w:eastAsia="Trebuchet MS"/>
          <w:b/>
          <w:iCs/>
          <w:u w:color="FF0000"/>
          <w:lang w:val="ro-RO"/>
        </w:rPr>
        <w:t xml:space="preserve"> </w:t>
      </w:r>
      <w:proofErr w:type="spellStart"/>
      <w:r>
        <w:rPr>
          <w:rFonts w:eastAsia="Trebuchet MS"/>
          <w:b/>
          <w:iCs/>
          <w:u w:color="FF0000"/>
          <w:lang w:val="ro-RO"/>
        </w:rPr>
        <w:t>soluţii</w:t>
      </w:r>
      <w:proofErr w:type="spellEnd"/>
      <w:r>
        <w:rPr>
          <w:rFonts w:eastAsia="Trebuchet MS"/>
          <w:b/>
          <w:iCs/>
          <w:u w:color="FF0000"/>
          <w:lang w:val="ro-RO"/>
        </w:rPr>
        <w:t xml:space="preserve"> de mediu &amp; energie regenerabilă</w:t>
      </w:r>
      <w:r>
        <w:rPr>
          <w:rFonts w:eastAsia="Trebuchet MS"/>
          <w:iCs/>
          <w:u w:color="FF0000"/>
          <w:lang w:val="ro-RO"/>
        </w:rPr>
        <w:t xml:space="preserve">. </w:t>
      </w:r>
      <w:r>
        <w:rPr>
          <w:lang w:val="ro-RO"/>
        </w:rPr>
        <w:t xml:space="preserve">Conferința a fost astfel structurată încât au avut loc importante schimburi de informație, s-au  promovat bunele practici internaționale pentru dezvoltarea domeniilor de energii neconvenționale, de protecție a mediului și eficiență energetică. Lucrările conferinței au fost deschise specialiștilor, instituțiilor acreditate în protecția mediului, companiilor industriale și agricole, instituțiilor de cercetare-dezvoltare, administrații publice, experți. </w:t>
      </w:r>
    </w:p>
    <w:p w:rsidR="00155754" w:rsidRDefault="00155754">
      <w:pPr>
        <w:ind w:firstLine="720"/>
        <w:jc w:val="both"/>
        <w:rPr>
          <w:lang w:val="ro-RO"/>
        </w:rPr>
      </w:pPr>
    </w:p>
    <w:p w:rsidR="00155754" w:rsidRPr="00562013" w:rsidRDefault="003A7933" w:rsidP="00562013">
      <w:pPr>
        <w:jc w:val="both"/>
        <w:rPr>
          <w:rFonts w:asciiTheme="minorHAnsi" w:hAnsiTheme="minorHAnsi"/>
        </w:rPr>
      </w:pPr>
      <w:r>
        <w:rPr>
          <w:noProof/>
          <w:lang w:val="en-GB" w:eastAsia="en-GB" w:bidi="ar-SA"/>
        </w:rPr>
        <w:drawing>
          <wp:anchor distT="0" distB="0" distL="133350" distR="114300" simplePos="0" relativeHeight="251658752" behindDoc="0" locked="0" layoutInCell="1" allowOverlap="1" wp14:anchorId="46890AD7" wp14:editId="1271BF43">
            <wp:simplePos x="0" y="0"/>
            <wp:positionH relativeFrom="column">
              <wp:posOffset>-386715</wp:posOffset>
            </wp:positionH>
            <wp:positionV relativeFrom="paragraph">
              <wp:posOffset>88265</wp:posOffset>
            </wp:positionV>
            <wp:extent cx="7244715" cy="36830"/>
            <wp:effectExtent l="0" t="0" r="0" b="0"/>
            <wp:wrapTight wrapText="bothSides">
              <wp:wrapPolygon edited="0">
                <wp:start x="-147" y="0"/>
                <wp:lineTo x="-147" y="11433"/>
                <wp:lineTo x="21560" y="11433"/>
                <wp:lineTo x="21560" y="0"/>
                <wp:lineTo x="-147" y="0"/>
              </wp:wrapPolygon>
            </wp:wrapTight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715" cy="36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5754" w:rsidRDefault="003A7933" w:rsidP="00946F51">
      <w:pPr>
        <w:ind w:firstLine="720"/>
        <w:jc w:val="both"/>
        <w:rPr>
          <w:lang w:val="ro-RO"/>
        </w:rPr>
      </w:pPr>
      <w:r>
        <w:rPr>
          <w:lang w:val="ro-RO"/>
        </w:rPr>
        <w:t>J</w:t>
      </w:r>
      <w:r w:rsidR="00946F51">
        <w:rPr>
          <w:rFonts w:cs="Calibri"/>
          <w:lang w:val="ro-RO"/>
        </w:rPr>
        <w:t xml:space="preserve">oi a avut loc </w:t>
      </w:r>
      <w:r>
        <w:rPr>
          <w:rFonts w:cs="Arial"/>
          <w:shd w:val="clear" w:color="auto" w:fill="FFFFFF"/>
          <w:lang w:val="ro-RO"/>
        </w:rPr>
        <w:t xml:space="preserve">sesiunea de comunicări a studenților Departamentului de Biologie-Chimie intitulată </w:t>
      </w:r>
      <w:r>
        <w:rPr>
          <w:rFonts w:cs="Arial"/>
          <w:i/>
          <w:iCs/>
          <w:shd w:val="clear" w:color="auto" w:fill="FFFFFF"/>
          <w:lang w:val="ro-RO"/>
        </w:rPr>
        <w:t>Chimia și Biologia în Săptămâna verde din UVT.</w:t>
      </w:r>
      <w:r w:rsidR="00946F51">
        <w:rPr>
          <w:lang w:val="ro-RO"/>
        </w:rPr>
        <w:t xml:space="preserve"> </w:t>
      </w:r>
      <w:r>
        <w:rPr>
          <w:rFonts w:cs="Arial"/>
          <w:iCs/>
          <w:shd w:val="clear" w:color="auto" w:fill="FFFFFF"/>
          <w:lang w:val="ro-RO"/>
        </w:rPr>
        <w:t>Tot j</w:t>
      </w:r>
      <w:r>
        <w:rPr>
          <w:rFonts w:cs="Calibri"/>
          <w:lang w:val="ro-RO"/>
        </w:rPr>
        <w:t xml:space="preserve">oi, </w:t>
      </w:r>
      <w:r>
        <w:rPr>
          <w:rFonts w:eastAsia="Trebuchet MS"/>
          <w:iCs/>
          <w:u w:color="FF0000"/>
          <w:lang w:val="ro-RO"/>
        </w:rPr>
        <w:t xml:space="preserve">a fost </w:t>
      </w:r>
      <w:proofErr w:type="spellStart"/>
      <w:r>
        <w:rPr>
          <w:rFonts w:eastAsia="Trebuchet MS"/>
          <w:iCs/>
          <w:u w:color="FF0000"/>
          <w:lang w:val="ro-RO"/>
        </w:rPr>
        <w:t>susţinută</w:t>
      </w:r>
      <w:proofErr w:type="spellEnd"/>
      <w:r>
        <w:rPr>
          <w:rFonts w:eastAsia="Trebuchet MS"/>
          <w:iCs/>
          <w:u w:color="FF0000"/>
          <w:lang w:val="ro-RO"/>
        </w:rPr>
        <w:t xml:space="preserve"> </w:t>
      </w:r>
      <w:proofErr w:type="spellStart"/>
      <w:r>
        <w:rPr>
          <w:rFonts w:eastAsia="Trebuchet MS"/>
          <w:iCs/>
          <w:u w:color="FF0000"/>
          <w:lang w:val="ro-RO"/>
        </w:rPr>
        <w:t>c</w:t>
      </w:r>
      <w:r>
        <w:rPr>
          <w:rFonts w:cs="Calibri"/>
          <w:i/>
          <w:lang w:val="ro-RO"/>
        </w:rPr>
        <w:t>onferinţa</w:t>
      </w:r>
      <w:proofErr w:type="spellEnd"/>
      <w:r>
        <w:rPr>
          <w:rFonts w:cs="Calibri"/>
          <w:i/>
          <w:lang w:val="ro-RO"/>
        </w:rPr>
        <w:t xml:space="preserve"> cu titlul Comportamente pro-</w:t>
      </w:r>
      <w:proofErr w:type="spellStart"/>
      <w:r>
        <w:rPr>
          <w:rFonts w:cs="Calibri"/>
          <w:i/>
          <w:lang w:val="ro-RO"/>
        </w:rPr>
        <w:t>environmentale</w:t>
      </w:r>
      <w:proofErr w:type="spellEnd"/>
      <w:r>
        <w:rPr>
          <w:rFonts w:cs="Calibri"/>
          <w:i/>
          <w:lang w:val="ro-RO"/>
        </w:rPr>
        <w:t xml:space="preserve"> (la locul de muncă) în Universitate.</w:t>
      </w:r>
    </w:p>
    <w:p w:rsidR="00155754" w:rsidRDefault="003A7933">
      <w:pPr>
        <w:ind w:firstLine="720"/>
        <w:jc w:val="both"/>
        <w:rPr>
          <w:lang w:val="ro-RO"/>
        </w:rPr>
      </w:pPr>
      <w:r>
        <w:rPr>
          <w:rFonts w:eastAsia="Trebuchet MS"/>
          <w:i/>
          <w:iCs/>
          <w:u w:color="FF0000"/>
          <w:lang w:val="ro-RO"/>
        </w:rPr>
        <w:t xml:space="preserve">Săptămâna verde în UVT </w:t>
      </w:r>
      <w:r>
        <w:rPr>
          <w:rFonts w:eastAsia="Trebuchet MS"/>
          <w:iCs/>
          <w:u w:color="FF0000"/>
          <w:lang w:val="ro-RO"/>
        </w:rPr>
        <w:t xml:space="preserve">este prima dintr-un lung </w:t>
      </w:r>
      <w:proofErr w:type="spellStart"/>
      <w:r>
        <w:rPr>
          <w:rFonts w:eastAsia="Trebuchet MS"/>
          <w:iCs/>
          <w:u w:color="FF0000"/>
          <w:lang w:val="ro-RO"/>
        </w:rPr>
        <w:t>şir</w:t>
      </w:r>
      <w:proofErr w:type="spellEnd"/>
      <w:r>
        <w:rPr>
          <w:rFonts w:eastAsia="Trebuchet MS"/>
          <w:iCs/>
          <w:u w:color="FF0000"/>
          <w:lang w:val="ro-RO"/>
        </w:rPr>
        <w:t xml:space="preserve"> de </w:t>
      </w:r>
      <w:proofErr w:type="spellStart"/>
      <w:r>
        <w:rPr>
          <w:rFonts w:eastAsia="Trebuchet MS"/>
          <w:iCs/>
          <w:u w:color="FF0000"/>
          <w:lang w:val="ro-RO"/>
        </w:rPr>
        <w:t>acţiuni</w:t>
      </w:r>
      <w:proofErr w:type="spellEnd"/>
      <w:r>
        <w:rPr>
          <w:rFonts w:eastAsia="Trebuchet MS"/>
          <w:iCs/>
          <w:u w:color="FF0000"/>
          <w:lang w:val="ro-RO"/>
        </w:rPr>
        <w:t xml:space="preserve"> ce se vor relua anual</w:t>
      </w:r>
      <w:r>
        <w:rPr>
          <w:lang w:val="ro-RO"/>
        </w:rPr>
        <w:t xml:space="preserve">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vor avea ca obiectiv </w:t>
      </w:r>
      <w:proofErr w:type="spellStart"/>
      <w:r>
        <w:rPr>
          <w:lang w:val="ro-RO"/>
        </w:rPr>
        <w:t>înţelegerea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relaţiei</w:t>
      </w:r>
      <w:proofErr w:type="spellEnd"/>
      <w:r>
        <w:rPr>
          <w:lang w:val="ro-RO"/>
        </w:rPr>
        <w:t xml:space="preserve"> pe care o au oamenii cu mediul lor, dezvoltarea valorilor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atitudinilor pro</w:t>
      </w:r>
      <w:r w:rsidR="00562013">
        <w:rPr>
          <w:lang w:val="ro-RO"/>
        </w:rPr>
        <w:t>-mediu</w:t>
      </w:r>
      <w:r>
        <w:rPr>
          <w:lang w:val="ro-RO"/>
        </w:rPr>
        <w:t xml:space="preserve"> în Universitatea de Vest din </w:t>
      </w:r>
      <w:proofErr w:type="spellStart"/>
      <w:r>
        <w:rPr>
          <w:lang w:val="ro-RO"/>
        </w:rPr>
        <w:t>Timişoara</w:t>
      </w:r>
      <w:proofErr w:type="spellEnd"/>
      <w:r>
        <w:rPr>
          <w:lang w:val="ro-RO"/>
        </w:rPr>
        <w:t>.</w:t>
      </w:r>
    </w:p>
    <w:sectPr w:rsidR="00155754" w:rsidSect="00155754">
      <w:headerReference w:type="default" r:id="rId9"/>
      <w:footerReference w:type="default" r:id="rId10"/>
      <w:pgSz w:w="12240" w:h="15840"/>
      <w:pgMar w:top="1180" w:right="1440" w:bottom="2229" w:left="1440" w:header="720" w:footer="144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AA8" w:rsidRDefault="00A16AA8" w:rsidP="00155754">
      <w:r>
        <w:separator/>
      </w:r>
    </w:p>
  </w:endnote>
  <w:endnote w:type="continuationSeparator" w:id="0">
    <w:p w:rsidR="00A16AA8" w:rsidRDefault="00A16AA8" w:rsidP="0015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754" w:rsidRDefault="003A7933">
    <w:pPr>
      <w:ind w:left="-426" w:right="-158"/>
      <w:jc w:val="right"/>
      <w:rPr>
        <w:rFonts w:ascii="Arial" w:hAnsi="Arial"/>
      </w:rPr>
    </w:pPr>
    <w:bookmarkStart w:id="1" w:name="__DdeLink__31_1483731506"/>
    <w:r>
      <w:rPr>
        <w:rFonts w:ascii="Arial" w:hAnsi="Arial" w:cs="Cambria"/>
        <w:color w:val="548DD4"/>
        <w:sz w:val="22"/>
        <w:szCs w:val="20"/>
      </w:rPr>
      <w:t>B-</w:t>
    </w:r>
    <w:proofErr w:type="spellStart"/>
    <w:r>
      <w:rPr>
        <w:rFonts w:ascii="Arial" w:hAnsi="Arial" w:cs="Cambria"/>
        <w:color w:val="548DD4"/>
        <w:sz w:val="22"/>
        <w:szCs w:val="20"/>
      </w:rPr>
      <w:t>dul</w:t>
    </w:r>
    <w:proofErr w:type="spellEnd"/>
    <w:r>
      <w:rPr>
        <w:rFonts w:ascii="Arial" w:hAnsi="Arial" w:cs="Cambria"/>
        <w:color w:val="548DD4"/>
        <w:sz w:val="22"/>
        <w:szCs w:val="20"/>
      </w:rPr>
      <w:t xml:space="preserve"> </w:t>
    </w:r>
    <w:proofErr w:type="spellStart"/>
    <w:r>
      <w:rPr>
        <w:rFonts w:ascii="Arial" w:hAnsi="Arial" w:cs="Cambria"/>
        <w:color w:val="548DD4"/>
        <w:sz w:val="22"/>
        <w:szCs w:val="20"/>
      </w:rPr>
      <w:t>Vasile</w:t>
    </w:r>
    <w:proofErr w:type="spellEnd"/>
    <w:r>
      <w:rPr>
        <w:rFonts w:ascii="Arial" w:hAnsi="Arial" w:cs="Cambria"/>
        <w:color w:val="548DD4"/>
        <w:sz w:val="22"/>
        <w:szCs w:val="20"/>
      </w:rPr>
      <w:t xml:space="preserve"> </w:t>
    </w:r>
    <w:proofErr w:type="spellStart"/>
    <w:r>
      <w:rPr>
        <w:rFonts w:ascii="Arial" w:hAnsi="Arial" w:cs="Cambria"/>
        <w:color w:val="548DD4"/>
        <w:sz w:val="22"/>
        <w:szCs w:val="20"/>
      </w:rPr>
      <w:t>Pârvan</w:t>
    </w:r>
    <w:proofErr w:type="spellEnd"/>
    <w:r>
      <w:rPr>
        <w:rFonts w:ascii="Arial" w:hAnsi="Arial" w:cs="Cambria"/>
        <w:color w:val="548DD4"/>
        <w:sz w:val="22"/>
        <w:szCs w:val="20"/>
      </w:rPr>
      <w:t xml:space="preserve">, </w:t>
    </w:r>
    <w:proofErr w:type="spellStart"/>
    <w:r>
      <w:rPr>
        <w:rFonts w:ascii="Arial" w:hAnsi="Arial" w:cs="Cambria"/>
        <w:color w:val="548DD4"/>
        <w:sz w:val="22"/>
        <w:szCs w:val="20"/>
      </w:rPr>
      <w:t>Nr</w:t>
    </w:r>
    <w:proofErr w:type="spellEnd"/>
    <w:r>
      <w:rPr>
        <w:rFonts w:ascii="Arial" w:hAnsi="Arial" w:cs="Cambria"/>
        <w:color w:val="548DD4"/>
        <w:sz w:val="22"/>
        <w:szCs w:val="20"/>
      </w:rPr>
      <w:t xml:space="preserve">. 4, 300223 </w:t>
    </w:r>
    <w:proofErr w:type="spellStart"/>
    <w:r>
      <w:rPr>
        <w:rFonts w:ascii="Arial" w:hAnsi="Arial" w:cs="Cambria"/>
        <w:color w:val="548DD4"/>
        <w:sz w:val="22"/>
        <w:szCs w:val="20"/>
      </w:rPr>
      <w:t>Timişoara</w:t>
    </w:r>
    <w:proofErr w:type="gramStart"/>
    <w:r>
      <w:rPr>
        <w:rFonts w:ascii="Arial" w:hAnsi="Arial" w:cs="Cambria"/>
        <w:color w:val="548DD4"/>
        <w:sz w:val="22"/>
        <w:szCs w:val="20"/>
      </w:rPr>
      <w:t>,România</w:t>
    </w:r>
    <w:proofErr w:type="spellEnd"/>
    <w:proofErr w:type="gramEnd"/>
  </w:p>
  <w:p w:rsidR="00155754" w:rsidRDefault="003A7933">
    <w:pPr>
      <w:ind w:left="-426" w:right="-158"/>
      <w:jc w:val="right"/>
      <w:rPr>
        <w:rFonts w:ascii="Arial" w:hAnsi="Arial"/>
      </w:rPr>
    </w:pPr>
    <w:r>
      <w:rPr>
        <w:rFonts w:ascii="Arial" w:hAnsi="Arial" w:cs="Cambria"/>
        <w:color w:val="548DD4"/>
        <w:sz w:val="22"/>
        <w:szCs w:val="20"/>
      </w:rPr>
      <w:t>Tel</w:t>
    </w:r>
    <w:proofErr w:type="gramStart"/>
    <w:r>
      <w:rPr>
        <w:rFonts w:ascii="Arial" w:hAnsi="Arial" w:cs="Cambria"/>
        <w:color w:val="548DD4"/>
        <w:sz w:val="22"/>
        <w:szCs w:val="20"/>
      </w:rPr>
      <w:t>./</w:t>
    </w:r>
    <w:proofErr w:type="gramEnd"/>
    <w:r>
      <w:rPr>
        <w:rFonts w:ascii="Arial" w:hAnsi="Arial" w:cs="Cambria"/>
        <w:color w:val="548DD4"/>
        <w:sz w:val="22"/>
        <w:szCs w:val="20"/>
      </w:rPr>
      <w:t xml:space="preserve">Fax: +4 0256-592.111 (310), </w:t>
    </w:r>
    <w:bookmarkEnd w:id="1"/>
    <w:r>
      <w:rPr>
        <w:rFonts w:ascii="Arial" w:hAnsi="Arial" w:cs="Cambria"/>
        <w:b/>
        <w:color w:val="002060"/>
        <w:sz w:val="22"/>
        <w:szCs w:val="20"/>
      </w:rPr>
      <w:t>www.uvt.ro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AA8" w:rsidRDefault="00A16AA8" w:rsidP="00155754">
      <w:r>
        <w:separator/>
      </w:r>
    </w:p>
  </w:footnote>
  <w:footnote w:type="continuationSeparator" w:id="0">
    <w:p w:rsidR="00A16AA8" w:rsidRDefault="00A16AA8" w:rsidP="00155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754" w:rsidRDefault="003A7933">
    <w:pPr>
      <w:pStyle w:val="FrameContents"/>
      <w:ind w:left="-567" w:right="-158"/>
      <w:jc w:val="right"/>
      <w:rPr>
        <w:rFonts w:ascii="Arial" w:hAnsi="Arial"/>
        <w:sz w:val="20"/>
        <w:szCs w:val="20"/>
      </w:rPr>
    </w:pPr>
    <w:r>
      <w:rPr>
        <w:noProof/>
        <w:lang w:val="en-GB" w:eastAsia="en-GB" w:bidi="ar-SA"/>
      </w:rPr>
      <w:drawing>
        <wp:anchor distT="0" distB="0" distL="133350" distR="114300" simplePos="0" relativeHeight="3" behindDoc="0" locked="0" layoutInCell="1" allowOverlap="1">
          <wp:simplePos x="0" y="0"/>
          <wp:positionH relativeFrom="column">
            <wp:posOffset>-499745</wp:posOffset>
          </wp:positionH>
          <wp:positionV relativeFrom="paragraph">
            <wp:posOffset>-170815</wp:posOffset>
          </wp:positionV>
          <wp:extent cx="2270760" cy="584835"/>
          <wp:effectExtent l="0" t="0" r="0" b="0"/>
          <wp:wrapTight wrapText="bothSides">
            <wp:wrapPolygon edited="0">
              <wp:start x="-234" y="0"/>
              <wp:lineTo x="-234" y="21350"/>
              <wp:lineTo x="21548" y="21350"/>
              <wp:lineTo x="21548" y="0"/>
              <wp:lineTo x="-234" y="0"/>
            </wp:wrapPolygon>
          </wp:wrapTight>
          <wp:docPr id="4" name="Image1" descr="logo uv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logo uv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584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Cambria"/>
        <w:b/>
        <w:color w:val="548DD4"/>
        <w:spacing w:val="-10"/>
        <w:sz w:val="20"/>
        <w:szCs w:val="20"/>
      </w:rPr>
      <w:t>M</w:t>
    </w:r>
    <w:r w:rsidR="003969BD">
      <w:rPr>
        <w:rFonts w:ascii="Arial" w:hAnsi="Arial" w:cs="Cambria"/>
        <w:b/>
        <w:color w:val="548DD4"/>
        <w:spacing w:val="-10"/>
        <w:sz w:val="20"/>
        <w:szCs w:val="20"/>
      </w:rPr>
      <w:t xml:space="preserve">INISTERUL </w:t>
    </w:r>
    <w:proofErr w:type="gramStart"/>
    <w:r w:rsidR="003969BD">
      <w:rPr>
        <w:rFonts w:ascii="Arial" w:hAnsi="Arial" w:cs="Cambria"/>
        <w:b/>
        <w:color w:val="548DD4"/>
        <w:spacing w:val="-10"/>
        <w:sz w:val="20"/>
        <w:szCs w:val="20"/>
      </w:rPr>
      <w:t>EDUCAŢIEI  NAŢIONALE</w:t>
    </w:r>
    <w:proofErr w:type="gramEnd"/>
    <w:r w:rsidR="003969BD">
      <w:rPr>
        <w:rFonts w:ascii="Arial" w:hAnsi="Arial" w:cs="Cambria"/>
        <w:b/>
        <w:color w:val="548DD4"/>
        <w:spacing w:val="-10"/>
        <w:sz w:val="20"/>
        <w:szCs w:val="20"/>
      </w:rPr>
      <w:t xml:space="preserve"> </w:t>
    </w:r>
    <w:r>
      <w:rPr>
        <w:rFonts w:ascii="Arial" w:hAnsi="Arial" w:cs="Cambria"/>
        <w:b/>
        <w:color w:val="548DD4"/>
        <w:spacing w:val="-10"/>
        <w:sz w:val="20"/>
        <w:szCs w:val="20"/>
      </w:rPr>
      <w:t>ȘI CERCETĂRII  ȘTIINȚIFICE</w:t>
    </w:r>
    <w:r>
      <w:rPr>
        <w:rFonts w:ascii="Arial" w:hAnsi="Arial" w:cs="Cambria"/>
        <w:b/>
        <w:color w:val="FFFFFF" w:themeColor="background1"/>
        <w:spacing w:val="-10"/>
        <w:sz w:val="20"/>
        <w:szCs w:val="20"/>
      </w:rPr>
      <w:t>I</w:t>
    </w:r>
  </w:p>
  <w:p w:rsidR="00155754" w:rsidRDefault="003A7933">
    <w:pPr>
      <w:pStyle w:val="FrameContents"/>
      <w:ind w:left="-567" w:right="-158"/>
      <w:jc w:val="right"/>
      <w:rPr>
        <w:rFonts w:ascii="Arial" w:hAnsi="Arial"/>
        <w:sz w:val="20"/>
        <w:szCs w:val="20"/>
      </w:rPr>
    </w:pPr>
    <w:r>
      <w:rPr>
        <w:rFonts w:ascii="Arial" w:hAnsi="Arial" w:cs="Cambria"/>
        <w:b/>
        <w:color w:val="548DD4"/>
        <w:spacing w:val="-10"/>
        <w:sz w:val="20"/>
        <w:szCs w:val="20"/>
      </w:rPr>
      <w:t>UNIVERSITATEA DE VEST DIN TIMIȘOARA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754"/>
    <w:rsid w:val="00155754"/>
    <w:rsid w:val="003969BD"/>
    <w:rsid w:val="003A7933"/>
    <w:rsid w:val="00562013"/>
    <w:rsid w:val="00946F51"/>
    <w:rsid w:val="00A1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13C6608-6E60-494C-BAD3-EC91D54A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60DA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bidi="sa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basedOn w:val="Absatz-Standardschriftart"/>
    <w:uiPriority w:val="99"/>
    <w:unhideWhenUsed/>
    <w:rsid w:val="00810E44"/>
    <w:rPr>
      <w:color w:val="0563C1" w:themeColor="hyperlink"/>
      <w:u w:val="single"/>
    </w:rPr>
  </w:style>
  <w:style w:type="character" w:customStyle="1" w:styleId="ListLabel1">
    <w:name w:val="ListLabel 1"/>
    <w:qFormat/>
    <w:rsid w:val="00155754"/>
    <w:rPr>
      <w:rFonts w:eastAsia="Times New Roman" w:cs="Calibri"/>
      <w:sz w:val="20"/>
    </w:rPr>
  </w:style>
  <w:style w:type="character" w:customStyle="1" w:styleId="ListLabel2">
    <w:name w:val="ListLabel 2"/>
    <w:qFormat/>
    <w:rsid w:val="00155754"/>
    <w:rPr>
      <w:rFonts w:cs="Courier New"/>
    </w:rPr>
  </w:style>
  <w:style w:type="character" w:customStyle="1" w:styleId="ListLabel3">
    <w:name w:val="ListLabel 3"/>
    <w:qFormat/>
    <w:rsid w:val="00155754"/>
    <w:rPr>
      <w:rFonts w:cs="Courier New"/>
    </w:rPr>
  </w:style>
  <w:style w:type="character" w:customStyle="1" w:styleId="ListLabel4">
    <w:name w:val="ListLabel 4"/>
    <w:qFormat/>
    <w:rsid w:val="00155754"/>
    <w:rPr>
      <w:rFonts w:cs="Courier New"/>
    </w:rPr>
  </w:style>
  <w:style w:type="character" w:customStyle="1" w:styleId="ListLabel5">
    <w:name w:val="ListLabel 5"/>
    <w:qFormat/>
    <w:rsid w:val="00155754"/>
    <w:rPr>
      <w:rFonts w:ascii="Calibri" w:hAnsi="Calibri" w:cs="Calibri"/>
      <w:sz w:val="20"/>
    </w:rPr>
  </w:style>
  <w:style w:type="character" w:customStyle="1" w:styleId="ListLabel6">
    <w:name w:val="ListLabel 6"/>
    <w:qFormat/>
    <w:rsid w:val="00155754"/>
    <w:rPr>
      <w:rFonts w:cs="Courier New"/>
    </w:rPr>
  </w:style>
  <w:style w:type="character" w:customStyle="1" w:styleId="ListLabel7">
    <w:name w:val="ListLabel 7"/>
    <w:qFormat/>
    <w:rsid w:val="00155754"/>
    <w:rPr>
      <w:rFonts w:cs="Wingdings"/>
    </w:rPr>
  </w:style>
  <w:style w:type="character" w:customStyle="1" w:styleId="ListLabel8">
    <w:name w:val="ListLabel 8"/>
    <w:qFormat/>
    <w:rsid w:val="00155754"/>
    <w:rPr>
      <w:rFonts w:cs="Symbol"/>
    </w:rPr>
  </w:style>
  <w:style w:type="character" w:customStyle="1" w:styleId="ListLabel9">
    <w:name w:val="ListLabel 9"/>
    <w:qFormat/>
    <w:rsid w:val="00155754"/>
    <w:rPr>
      <w:rFonts w:cs="Courier New"/>
    </w:rPr>
  </w:style>
  <w:style w:type="character" w:customStyle="1" w:styleId="ListLabel10">
    <w:name w:val="ListLabel 10"/>
    <w:qFormat/>
    <w:rsid w:val="00155754"/>
    <w:rPr>
      <w:rFonts w:cs="Wingdings"/>
    </w:rPr>
  </w:style>
  <w:style w:type="character" w:customStyle="1" w:styleId="ListLabel11">
    <w:name w:val="ListLabel 11"/>
    <w:qFormat/>
    <w:rsid w:val="00155754"/>
    <w:rPr>
      <w:rFonts w:cs="Symbol"/>
    </w:rPr>
  </w:style>
  <w:style w:type="character" w:customStyle="1" w:styleId="ListLabel12">
    <w:name w:val="ListLabel 12"/>
    <w:qFormat/>
    <w:rsid w:val="00155754"/>
    <w:rPr>
      <w:rFonts w:cs="Courier New"/>
    </w:rPr>
  </w:style>
  <w:style w:type="character" w:customStyle="1" w:styleId="ListLabel13">
    <w:name w:val="ListLabel 13"/>
    <w:qFormat/>
    <w:rsid w:val="00155754"/>
    <w:rPr>
      <w:rFonts w:cs="Wingdings"/>
    </w:rPr>
  </w:style>
  <w:style w:type="character" w:customStyle="1" w:styleId="ListLabel14">
    <w:name w:val="ListLabel 14"/>
    <w:qFormat/>
    <w:rsid w:val="00155754"/>
    <w:rPr>
      <w:rFonts w:ascii="Calibri" w:hAnsi="Calibri" w:cs="Calibri"/>
      <w:sz w:val="20"/>
    </w:rPr>
  </w:style>
  <w:style w:type="character" w:customStyle="1" w:styleId="ListLabel15">
    <w:name w:val="ListLabel 15"/>
    <w:qFormat/>
    <w:rsid w:val="00155754"/>
    <w:rPr>
      <w:rFonts w:cs="Courier New"/>
    </w:rPr>
  </w:style>
  <w:style w:type="character" w:customStyle="1" w:styleId="ListLabel16">
    <w:name w:val="ListLabel 16"/>
    <w:qFormat/>
    <w:rsid w:val="00155754"/>
    <w:rPr>
      <w:rFonts w:cs="Wingdings"/>
    </w:rPr>
  </w:style>
  <w:style w:type="character" w:customStyle="1" w:styleId="ListLabel17">
    <w:name w:val="ListLabel 17"/>
    <w:qFormat/>
    <w:rsid w:val="00155754"/>
    <w:rPr>
      <w:rFonts w:cs="Symbol"/>
    </w:rPr>
  </w:style>
  <w:style w:type="character" w:customStyle="1" w:styleId="ListLabel18">
    <w:name w:val="ListLabel 18"/>
    <w:qFormat/>
    <w:rsid w:val="00155754"/>
    <w:rPr>
      <w:rFonts w:cs="Courier New"/>
    </w:rPr>
  </w:style>
  <w:style w:type="character" w:customStyle="1" w:styleId="ListLabel19">
    <w:name w:val="ListLabel 19"/>
    <w:qFormat/>
    <w:rsid w:val="00155754"/>
    <w:rPr>
      <w:rFonts w:cs="Wingdings"/>
    </w:rPr>
  </w:style>
  <w:style w:type="character" w:customStyle="1" w:styleId="ListLabel20">
    <w:name w:val="ListLabel 20"/>
    <w:qFormat/>
    <w:rsid w:val="00155754"/>
    <w:rPr>
      <w:rFonts w:cs="Symbol"/>
    </w:rPr>
  </w:style>
  <w:style w:type="character" w:customStyle="1" w:styleId="ListLabel21">
    <w:name w:val="ListLabel 21"/>
    <w:qFormat/>
    <w:rsid w:val="00155754"/>
    <w:rPr>
      <w:rFonts w:cs="Courier New"/>
    </w:rPr>
  </w:style>
  <w:style w:type="character" w:customStyle="1" w:styleId="ListLabel22">
    <w:name w:val="ListLabel 22"/>
    <w:qFormat/>
    <w:rsid w:val="00155754"/>
    <w:rPr>
      <w:rFonts w:cs="Wingdings"/>
    </w:rPr>
  </w:style>
  <w:style w:type="character" w:customStyle="1" w:styleId="apple-converted-space">
    <w:name w:val="apple-converted-space"/>
    <w:basedOn w:val="Absatz-Standardschriftart"/>
    <w:qFormat/>
    <w:rsid w:val="00155754"/>
  </w:style>
  <w:style w:type="paragraph" w:customStyle="1" w:styleId="Heading">
    <w:name w:val="Heading"/>
    <w:basedOn w:val="Standard"/>
    <w:next w:val="TextBody"/>
    <w:qFormat/>
    <w:rsid w:val="001557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155754"/>
    <w:pPr>
      <w:spacing w:after="140" w:line="288" w:lineRule="auto"/>
    </w:pPr>
  </w:style>
  <w:style w:type="paragraph" w:styleId="Liste">
    <w:name w:val="List"/>
    <w:basedOn w:val="TextBody"/>
    <w:rsid w:val="00155754"/>
    <w:rPr>
      <w:rFonts w:cs="Mangal"/>
    </w:rPr>
  </w:style>
  <w:style w:type="paragraph" w:styleId="Beschriftung">
    <w:name w:val="caption"/>
    <w:basedOn w:val="Standard"/>
    <w:qFormat/>
    <w:rsid w:val="0015575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qFormat/>
    <w:rsid w:val="00155754"/>
    <w:pPr>
      <w:suppressLineNumbers/>
    </w:pPr>
    <w:rPr>
      <w:rFonts w:cs="Mangal"/>
    </w:rPr>
  </w:style>
  <w:style w:type="paragraph" w:styleId="Listenabsatz">
    <w:name w:val="List Paragraph"/>
    <w:basedOn w:val="Standard"/>
    <w:uiPriority w:val="34"/>
    <w:qFormat/>
    <w:rsid w:val="00810E44"/>
    <w:pPr>
      <w:ind w:left="720"/>
      <w:contextualSpacing/>
    </w:pPr>
    <w:rPr>
      <w:szCs w:val="21"/>
    </w:rPr>
  </w:style>
  <w:style w:type="paragraph" w:styleId="Kopfzeile">
    <w:name w:val="header"/>
    <w:basedOn w:val="Standard"/>
    <w:rsid w:val="00155754"/>
  </w:style>
  <w:style w:type="paragraph" w:customStyle="1" w:styleId="FrameContents">
    <w:name w:val="Frame Contents"/>
    <w:basedOn w:val="Standard"/>
    <w:qFormat/>
    <w:rsid w:val="00155754"/>
  </w:style>
  <w:style w:type="paragraph" w:styleId="Fuzeile">
    <w:name w:val="footer"/>
    <w:basedOn w:val="Standard"/>
    <w:rsid w:val="00155754"/>
  </w:style>
  <w:style w:type="character" w:styleId="Hyperlink">
    <w:name w:val="Hyperlink"/>
    <w:basedOn w:val="Absatz-Standardschriftart"/>
    <w:uiPriority w:val="99"/>
    <w:semiHidden/>
    <w:unhideWhenUsed/>
    <w:rsid w:val="005620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t.ro/ro/educatie/facultati/facultatea-de-economie-si-de-administrare-a-afacerilor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CSCPT_S</dc:creator>
  <dc:description/>
  <cp:lastModifiedBy>Dana Petcu</cp:lastModifiedBy>
  <cp:revision>9</cp:revision>
  <dcterms:created xsi:type="dcterms:W3CDTF">2016-11-03T22:23:00Z</dcterms:created>
  <dcterms:modified xsi:type="dcterms:W3CDTF">2016-11-06T06:51:00Z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